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D716C2" w14:textId="77777777" w:rsidR="00140933" w:rsidRDefault="00140933" w:rsidP="00140933">
      <w:pPr>
        <w:pStyle w:val="NoteLevel11"/>
        <w:numPr>
          <w:ilvl w:val="0"/>
          <w:numId w:val="0"/>
        </w:numPr>
        <w:spacing w:line="276" w:lineRule="auto"/>
        <w:ind w:left="851"/>
        <w:rPr>
          <w:rFonts w:ascii="Arial" w:hAnsi="Arial" w:cs="Arial"/>
          <w:color w:val="8C8C7C"/>
          <w:lang w:val="en-GB"/>
        </w:rPr>
      </w:pPr>
    </w:p>
    <w:p w14:paraId="0190E081" w14:textId="77777777" w:rsidR="00140933" w:rsidRDefault="00140933" w:rsidP="00140933">
      <w:pPr>
        <w:pStyle w:val="NoteLevel11"/>
        <w:numPr>
          <w:ilvl w:val="0"/>
          <w:numId w:val="0"/>
        </w:numPr>
        <w:spacing w:line="276" w:lineRule="auto"/>
        <w:ind w:left="851"/>
        <w:rPr>
          <w:rFonts w:ascii="Arial" w:hAnsi="Arial" w:cs="Arial"/>
          <w:color w:val="8C8C7C"/>
          <w:lang w:val="en-GB"/>
        </w:rPr>
      </w:pPr>
    </w:p>
    <w:p w14:paraId="2D76BDDF" w14:textId="02B28B6F" w:rsidR="00140933" w:rsidRPr="007178EC" w:rsidRDefault="00140933" w:rsidP="00140933">
      <w:pPr>
        <w:pStyle w:val="NoteLevel11"/>
        <w:numPr>
          <w:ilvl w:val="0"/>
          <w:numId w:val="0"/>
        </w:numPr>
        <w:spacing w:line="276" w:lineRule="auto"/>
        <w:ind w:left="851"/>
        <w:rPr>
          <w:rFonts w:ascii="Arial" w:hAnsi="Arial" w:cs="Arial"/>
          <w:color w:val="8C8C7C"/>
          <w:lang w:val="en-GB"/>
        </w:rPr>
      </w:pPr>
      <w:r w:rsidRPr="007178EC">
        <w:rPr>
          <w:rFonts w:ascii="Arial" w:hAnsi="Arial" w:cs="Arial"/>
          <w:color w:val="8C8C7C"/>
          <w:lang w:val="en-GB"/>
        </w:rPr>
        <w:t xml:space="preserve">Press </w:t>
      </w:r>
      <w:r w:rsidR="003F4C43">
        <w:rPr>
          <w:rFonts w:ascii="Arial" w:hAnsi="Arial" w:cs="Arial"/>
          <w:color w:val="8C8C7C"/>
          <w:lang w:val="en-GB"/>
        </w:rPr>
        <w:t>release</w:t>
      </w:r>
      <w:r w:rsidRPr="007178EC">
        <w:rPr>
          <w:rFonts w:ascii="Arial" w:hAnsi="Arial" w:cs="Arial"/>
          <w:color w:val="8C8C7C"/>
          <w:lang w:val="en-GB"/>
        </w:rPr>
        <w:t xml:space="preserve"> – </w:t>
      </w:r>
      <w:r w:rsidR="00CE1B32">
        <w:rPr>
          <w:rFonts w:ascii="Arial" w:hAnsi="Arial" w:cs="Arial"/>
          <w:color w:val="8C8C7C"/>
          <w:lang w:val="en-GB"/>
        </w:rPr>
        <w:t>for immediate release</w:t>
      </w:r>
    </w:p>
    <w:p w14:paraId="3F5ED7D2" w14:textId="77777777" w:rsidR="00140933" w:rsidRPr="007178EC" w:rsidRDefault="00140933" w:rsidP="00140933">
      <w:pPr>
        <w:pStyle w:val="NoteLevel11"/>
        <w:numPr>
          <w:ilvl w:val="0"/>
          <w:numId w:val="0"/>
        </w:numPr>
        <w:spacing w:line="276" w:lineRule="auto"/>
        <w:rPr>
          <w:rFonts w:ascii="Arial" w:hAnsi="Arial" w:cs="Arial"/>
          <w:lang w:val="en-GB"/>
        </w:rPr>
      </w:pPr>
    </w:p>
    <w:p w14:paraId="348A7BE4" w14:textId="77777777" w:rsidR="00140933" w:rsidRDefault="00140933" w:rsidP="00140933">
      <w:pPr>
        <w:pStyle w:val="NoteLevel11"/>
        <w:numPr>
          <w:ilvl w:val="0"/>
          <w:numId w:val="0"/>
        </w:numPr>
        <w:spacing w:line="276" w:lineRule="auto"/>
        <w:ind w:left="851"/>
        <w:rPr>
          <w:rFonts w:ascii="Arial" w:hAnsi="Arial"/>
        </w:rPr>
      </w:pPr>
      <w:r>
        <w:rPr>
          <w:rFonts w:ascii="Arial" w:hAnsi="Arial" w:cs="Arial"/>
          <w:color w:val="D85F1B"/>
          <w:sz w:val="36"/>
          <w:szCs w:val="36"/>
          <w:lang w:val="en-GB"/>
        </w:rPr>
        <w:t>‘Cooperatives in development’ online platform is live</w:t>
      </w:r>
    </w:p>
    <w:p w14:paraId="3FBFA32F" w14:textId="77777777" w:rsidR="00140933" w:rsidRDefault="00140933" w:rsidP="00140933">
      <w:pPr>
        <w:pStyle w:val="NoteLevel11"/>
        <w:numPr>
          <w:ilvl w:val="0"/>
          <w:numId w:val="0"/>
        </w:numPr>
        <w:spacing w:line="276" w:lineRule="auto"/>
        <w:rPr>
          <w:rFonts w:ascii="Arial" w:hAnsi="Arial"/>
        </w:rPr>
      </w:pPr>
    </w:p>
    <w:p w14:paraId="35E4153F" w14:textId="2F11688C" w:rsidR="00140933" w:rsidRPr="00C92B25" w:rsidRDefault="00140933" w:rsidP="00140933">
      <w:pPr>
        <w:spacing w:line="276" w:lineRule="auto"/>
        <w:ind w:left="851"/>
        <w:rPr>
          <w:rFonts w:ascii="Arial" w:hAnsi="Arial" w:cs="Arial"/>
        </w:rPr>
      </w:pPr>
      <w:r w:rsidRPr="00C92B25">
        <w:rPr>
          <w:rFonts w:ascii="Arial" w:hAnsi="Arial" w:cs="Arial"/>
        </w:rPr>
        <w:t xml:space="preserve">On </w:t>
      </w:r>
      <w:r>
        <w:rPr>
          <w:rFonts w:ascii="Arial" w:hAnsi="Arial" w:cs="Arial"/>
        </w:rPr>
        <w:t>15</w:t>
      </w:r>
      <w:r w:rsidRPr="009F465F">
        <w:rPr>
          <w:rFonts w:ascii="Arial" w:hAnsi="Arial" w:cs="Arial"/>
          <w:vertAlign w:val="superscript"/>
        </w:rPr>
        <w:t>th</w:t>
      </w:r>
      <w:r>
        <w:rPr>
          <w:rFonts w:ascii="Arial" w:hAnsi="Arial" w:cs="Arial"/>
        </w:rPr>
        <w:t xml:space="preserve"> May</w:t>
      </w:r>
      <w:r w:rsidRPr="00C92B25">
        <w:rPr>
          <w:rFonts w:ascii="Arial" w:hAnsi="Arial" w:cs="Arial"/>
        </w:rPr>
        <w:t xml:space="preserve">, </w:t>
      </w:r>
      <w:hyperlink r:id="rId8" w:history="1">
        <w:r w:rsidRPr="00A63797">
          <w:rPr>
            <w:rStyle w:val="Lienhypertexte"/>
            <w:rFonts w:ascii="Arial" w:hAnsi="Arial" w:cs="Arial"/>
          </w:rPr>
          <w:t>‘Cooperatives in development’ online platform</w:t>
        </w:r>
      </w:hyperlink>
      <w:bookmarkStart w:id="0" w:name="_GoBack"/>
      <w:bookmarkEnd w:id="0"/>
      <w:r>
        <w:rPr>
          <w:rFonts w:ascii="Arial" w:hAnsi="Arial" w:cs="Arial"/>
        </w:rPr>
        <w:t xml:space="preserve"> was launched. The new website showcases the international development projects that European cooperative organisations are carrying out all over the world. The online platform allows knowledge exchanges and facilitates the creation of partnerships with cooperatives, other stakeholders and donors. The website is part of the EU-funded ‘Cooperatives in Development’ project, </w:t>
      </w:r>
      <w:r w:rsidR="00A63797">
        <w:rPr>
          <w:rFonts w:ascii="Arial" w:hAnsi="Arial" w:cs="Arial"/>
        </w:rPr>
        <w:t xml:space="preserve">implemented </w:t>
      </w:r>
      <w:r>
        <w:rPr>
          <w:rFonts w:ascii="Arial" w:hAnsi="Arial" w:cs="Arial"/>
        </w:rPr>
        <w:t>by the Cooperatives Europe Development Platform (CEDP).</w:t>
      </w:r>
    </w:p>
    <w:p w14:paraId="0A0FDD31" w14:textId="77777777" w:rsidR="00140933" w:rsidRPr="00C92B25" w:rsidRDefault="00140933" w:rsidP="00140933">
      <w:pPr>
        <w:spacing w:line="276" w:lineRule="auto"/>
        <w:ind w:left="851"/>
        <w:rPr>
          <w:rFonts w:ascii="Arial" w:hAnsi="Arial" w:cs="Arial"/>
        </w:rPr>
      </w:pPr>
    </w:p>
    <w:p w14:paraId="1DA56955" w14:textId="77777777" w:rsidR="00140933" w:rsidRDefault="00140933" w:rsidP="00140933">
      <w:pPr>
        <w:spacing w:line="276" w:lineRule="auto"/>
        <w:ind w:left="851"/>
        <w:rPr>
          <w:rFonts w:ascii="Arial" w:hAnsi="Arial" w:cs="Arial"/>
        </w:rPr>
      </w:pPr>
      <w:r>
        <w:rPr>
          <w:rFonts w:ascii="Arial" w:hAnsi="Arial" w:cs="Arial"/>
        </w:rPr>
        <w:t xml:space="preserve">The online platform currently includes more than 400 projects, out of which 300 are </w:t>
      </w:r>
      <w:proofErr w:type="spellStart"/>
      <w:r>
        <w:rPr>
          <w:rFonts w:ascii="Arial" w:hAnsi="Arial" w:cs="Arial"/>
        </w:rPr>
        <w:t>ongoing</w:t>
      </w:r>
      <w:proofErr w:type="spellEnd"/>
      <w:r>
        <w:rPr>
          <w:rFonts w:ascii="Arial" w:hAnsi="Arial" w:cs="Arial"/>
        </w:rPr>
        <w:t xml:space="preserve">. An interactive map enables the user to discover the projects and some key data such as the sector, budget and partners involved. </w:t>
      </w:r>
      <w:r w:rsidRPr="0066507F">
        <w:rPr>
          <w:rFonts w:ascii="Arial" w:hAnsi="Arial" w:cs="Arial"/>
        </w:rPr>
        <w:t>Furthermore, the website features upcom</w:t>
      </w:r>
      <w:r w:rsidRPr="004B5E6B">
        <w:rPr>
          <w:rFonts w:ascii="Arial" w:hAnsi="Arial" w:cs="Arial"/>
        </w:rPr>
        <w:t xml:space="preserve">ing events related to international cooperative development, </w:t>
      </w:r>
      <w:r w:rsidRPr="00EF26E7">
        <w:rPr>
          <w:rFonts w:ascii="Arial" w:hAnsi="Arial" w:cs="Arial"/>
        </w:rPr>
        <w:t>as well a</w:t>
      </w:r>
      <w:r>
        <w:rPr>
          <w:rFonts w:ascii="Arial" w:hAnsi="Arial" w:cs="Arial"/>
        </w:rPr>
        <w:t xml:space="preserve">s development </w:t>
      </w:r>
      <w:r w:rsidRPr="00EF26E7">
        <w:rPr>
          <w:rFonts w:ascii="Arial" w:hAnsi="Arial" w:cs="Arial"/>
        </w:rPr>
        <w:t>tools and publications elaborated by the CEDP</w:t>
      </w:r>
      <w:r>
        <w:rPr>
          <w:rFonts w:ascii="Arial" w:hAnsi="Arial" w:cs="Arial"/>
        </w:rPr>
        <w:t xml:space="preserve"> members</w:t>
      </w:r>
      <w:r w:rsidRPr="00EF26E7">
        <w:rPr>
          <w:rFonts w:ascii="Arial" w:hAnsi="Arial" w:cs="Arial"/>
        </w:rPr>
        <w:t xml:space="preserve">. </w:t>
      </w:r>
    </w:p>
    <w:p w14:paraId="6DC6B51F" w14:textId="77777777" w:rsidR="00140933" w:rsidRDefault="00140933" w:rsidP="00140933">
      <w:pPr>
        <w:spacing w:line="276" w:lineRule="auto"/>
        <w:rPr>
          <w:rFonts w:ascii="Arial" w:hAnsi="Arial" w:cs="Arial"/>
        </w:rPr>
      </w:pPr>
    </w:p>
    <w:p w14:paraId="7B1F5EE5" w14:textId="77777777" w:rsidR="00140933" w:rsidRDefault="00140933" w:rsidP="00140933">
      <w:pPr>
        <w:spacing w:line="276" w:lineRule="auto"/>
        <w:ind w:left="851"/>
        <w:rPr>
          <w:rFonts w:ascii="Arial" w:hAnsi="Arial" w:cs="Arial"/>
        </w:rPr>
      </w:pPr>
      <w:r>
        <w:rPr>
          <w:rFonts w:ascii="Arial" w:hAnsi="Arial" w:cs="Arial"/>
        </w:rPr>
        <w:t xml:space="preserve">This is a huge step forward for international cooperative development: Cooperatives Europe is </w:t>
      </w:r>
      <w:r w:rsidRPr="00617780">
        <w:rPr>
          <w:rFonts w:ascii="Arial" w:hAnsi="Arial" w:cs="Arial"/>
        </w:rPr>
        <w:t>reinforcing</w:t>
      </w:r>
      <w:r>
        <w:rPr>
          <w:rFonts w:ascii="Arial" w:hAnsi="Arial" w:cs="Arial"/>
        </w:rPr>
        <w:t xml:space="preserve"> international communication</w:t>
      </w:r>
      <w:r w:rsidRPr="00617780">
        <w:rPr>
          <w:rFonts w:ascii="Arial" w:hAnsi="Arial" w:cs="Arial"/>
        </w:rPr>
        <w:t xml:space="preserve">, </w:t>
      </w:r>
      <w:r>
        <w:rPr>
          <w:rFonts w:ascii="Arial" w:hAnsi="Arial" w:cs="Arial"/>
        </w:rPr>
        <w:t>providing relevant data and</w:t>
      </w:r>
      <w:r w:rsidRPr="00617780">
        <w:rPr>
          <w:rFonts w:ascii="Arial" w:hAnsi="Arial" w:cs="Arial"/>
        </w:rPr>
        <w:t xml:space="preserve"> tools</w:t>
      </w:r>
      <w:r>
        <w:rPr>
          <w:rFonts w:ascii="Arial" w:hAnsi="Arial" w:cs="Arial"/>
        </w:rPr>
        <w:t xml:space="preserve"> as well as increasing visibility of cooperative development towards partners and EU institutions. “We expect that the platform will foster </w:t>
      </w:r>
      <w:r w:rsidRPr="00E95B63">
        <w:rPr>
          <w:rFonts w:ascii="Arial" w:hAnsi="Arial" w:cs="Arial"/>
        </w:rPr>
        <w:t>exchanges</w:t>
      </w:r>
      <w:r w:rsidRPr="00617780">
        <w:rPr>
          <w:rFonts w:ascii="Arial" w:hAnsi="Arial" w:cs="Arial"/>
        </w:rPr>
        <w:t xml:space="preserve"> within the global cooperative network for an impact-driven, coordinated, and sustainable </w:t>
      </w:r>
      <w:r>
        <w:rPr>
          <w:rFonts w:ascii="Arial" w:hAnsi="Arial" w:cs="Arial"/>
        </w:rPr>
        <w:t xml:space="preserve">international </w:t>
      </w:r>
      <w:r w:rsidRPr="00617780">
        <w:rPr>
          <w:rFonts w:ascii="Arial" w:hAnsi="Arial" w:cs="Arial"/>
        </w:rPr>
        <w:t>c</w:t>
      </w:r>
      <w:r>
        <w:rPr>
          <w:rFonts w:ascii="Arial" w:hAnsi="Arial" w:cs="Arial"/>
        </w:rPr>
        <w:t xml:space="preserve">ooperative development”, said Klaus </w:t>
      </w:r>
      <w:proofErr w:type="spellStart"/>
      <w:r>
        <w:rPr>
          <w:rFonts w:ascii="Arial" w:hAnsi="Arial" w:cs="Arial"/>
        </w:rPr>
        <w:t>Niederländer</w:t>
      </w:r>
      <w:proofErr w:type="spellEnd"/>
      <w:r>
        <w:rPr>
          <w:rFonts w:ascii="Arial" w:hAnsi="Arial" w:cs="Arial"/>
        </w:rPr>
        <w:t xml:space="preserve">, director of Cooperatives Europe.  </w:t>
      </w:r>
    </w:p>
    <w:p w14:paraId="27F20700" w14:textId="77777777" w:rsidR="00310320" w:rsidRDefault="00310320" w:rsidP="00140933">
      <w:pPr>
        <w:spacing w:line="276" w:lineRule="auto"/>
        <w:ind w:left="851"/>
        <w:rPr>
          <w:rFonts w:ascii="Arial" w:hAnsi="Arial" w:cs="Arial"/>
        </w:rPr>
      </w:pPr>
    </w:p>
    <w:p w14:paraId="2397ABB5" w14:textId="77777777" w:rsidR="00140933" w:rsidRDefault="00140933" w:rsidP="00140933">
      <w:pPr>
        <w:pStyle w:val="NoteLevel11"/>
        <w:pBdr>
          <w:top w:val="single" w:sz="2" w:space="1" w:color="8C8C7C"/>
        </w:pBdr>
        <w:spacing w:line="276" w:lineRule="auto"/>
        <w:ind w:left="851"/>
        <w:rPr>
          <w:rFonts w:ascii="Arial" w:hAnsi="Arial" w:cs="Arial"/>
          <w:b/>
          <w:color w:val="808080" w:themeColor="background1" w:themeShade="80"/>
          <w:lang w:val="en-GB"/>
        </w:rPr>
      </w:pPr>
    </w:p>
    <w:p w14:paraId="0CA2F262" w14:textId="77777777" w:rsidR="00140933" w:rsidRPr="00C92B25" w:rsidRDefault="00140933" w:rsidP="00140933">
      <w:pPr>
        <w:pStyle w:val="NoteLevel11"/>
        <w:pBdr>
          <w:top w:val="single" w:sz="2" w:space="1" w:color="8C8C7C"/>
        </w:pBdr>
        <w:spacing w:line="276" w:lineRule="auto"/>
        <w:ind w:left="851"/>
        <w:rPr>
          <w:rFonts w:ascii="Arial" w:hAnsi="Arial" w:cs="Arial"/>
          <w:b/>
          <w:color w:val="808080" w:themeColor="background1" w:themeShade="80"/>
          <w:lang w:val="en-GB"/>
        </w:rPr>
      </w:pPr>
      <w:r w:rsidRPr="00C92B25">
        <w:rPr>
          <w:rFonts w:ascii="Arial" w:hAnsi="Arial" w:cs="Arial"/>
          <w:b/>
          <w:color w:val="808080" w:themeColor="background1" w:themeShade="80"/>
          <w:lang w:val="en-GB"/>
        </w:rPr>
        <w:t xml:space="preserve">Notes to the editors </w:t>
      </w:r>
    </w:p>
    <w:p w14:paraId="623952D8" w14:textId="77777777" w:rsidR="00140933" w:rsidRPr="00C92B25" w:rsidRDefault="00140933" w:rsidP="00140933">
      <w:pPr>
        <w:pStyle w:val="NoteLevel11"/>
        <w:spacing w:line="276" w:lineRule="auto"/>
        <w:ind w:left="851"/>
        <w:rPr>
          <w:rFonts w:ascii="Arial" w:hAnsi="Arial" w:cs="Arial"/>
          <w:lang w:val="en-GB"/>
        </w:rPr>
      </w:pPr>
    </w:p>
    <w:p w14:paraId="4C2C1FFB" w14:textId="77777777" w:rsidR="00140933" w:rsidRPr="00C92B25" w:rsidRDefault="00140933" w:rsidP="00140933">
      <w:pPr>
        <w:pStyle w:val="NoteLevel11"/>
        <w:spacing w:line="276" w:lineRule="auto"/>
        <w:ind w:left="851"/>
        <w:rPr>
          <w:rFonts w:ascii="Arial" w:hAnsi="Arial" w:cs="Arial"/>
          <w:lang w:val="en-GB"/>
        </w:rPr>
      </w:pPr>
      <w:r w:rsidRPr="00C92B25">
        <w:rPr>
          <w:rFonts w:ascii="Arial" w:hAnsi="Arial" w:cs="Arial"/>
          <w:b/>
          <w:color w:val="808080" w:themeColor="background1" w:themeShade="80"/>
          <w:lang w:val="en-GB"/>
        </w:rPr>
        <w:t>Cooperatives Europe</w:t>
      </w:r>
      <w:r w:rsidRPr="00C92B25">
        <w:rPr>
          <w:rFonts w:ascii="Arial" w:hAnsi="Arial" w:cs="Arial"/>
          <w:lang w:val="en-GB"/>
        </w:rPr>
        <w:t xml:space="preserve"> is the European cross-</w:t>
      </w:r>
      <w:proofErr w:type="spellStart"/>
      <w:r w:rsidRPr="00C92B25">
        <w:rPr>
          <w:rFonts w:ascii="Arial" w:hAnsi="Arial" w:cs="Arial"/>
          <w:lang w:val="en-GB"/>
        </w:rPr>
        <w:t>sectoral</w:t>
      </w:r>
      <w:proofErr w:type="spellEnd"/>
      <w:r w:rsidRPr="00C92B25">
        <w:rPr>
          <w:rFonts w:ascii="Arial" w:hAnsi="Arial" w:cs="Arial"/>
          <w:lang w:val="en-GB"/>
        </w:rPr>
        <w:t xml:space="preserve"> organization representing cooperative </w:t>
      </w:r>
      <w:r>
        <w:rPr>
          <w:rFonts w:ascii="Arial" w:hAnsi="Arial" w:cs="Arial"/>
          <w:lang w:val="en-GB"/>
        </w:rPr>
        <w:t>enterprises. On behalf of its 83</w:t>
      </w:r>
      <w:r w:rsidRPr="00C92B25">
        <w:rPr>
          <w:rFonts w:ascii="Arial" w:hAnsi="Arial" w:cs="Arial"/>
          <w:lang w:val="en-GB"/>
        </w:rPr>
        <w:t xml:space="preserve"> member organizations</w:t>
      </w:r>
      <w:r>
        <w:rPr>
          <w:rFonts w:ascii="Arial" w:hAnsi="Arial" w:cs="Arial"/>
          <w:lang w:val="en-GB"/>
        </w:rPr>
        <w:t xml:space="preserve"> from 33</w:t>
      </w:r>
      <w:r w:rsidRPr="00C92B25">
        <w:rPr>
          <w:rFonts w:ascii="Arial" w:hAnsi="Arial" w:cs="Arial"/>
          <w:lang w:val="en-GB"/>
        </w:rPr>
        <w:t xml:space="preserve"> European countries across all business sectors it promotes the cooperative business model in Europe. Its members represent 123 million individual member </w:t>
      </w:r>
      <w:proofErr w:type="spellStart"/>
      <w:r w:rsidRPr="00C92B25">
        <w:rPr>
          <w:rFonts w:ascii="Arial" w:hAnsi="Arial" w:cs="Arial"/>
          <w:lang w:val="en-GB"/>
        </w:rPr>
        <w:t>cooperators</w:t>
      </w:r>
      <w:proofErr w:type="spellEnd"/>
      <w:r w:rsidRPr="00C92B25">
        <w:rPr>
          <w:rFonts w:ascii="Arial" w:hAnsi="Arial" w:cs="Arial"/>
          <w:lang w:val="en-GB"/>
        </w:rPr>
        <w:t xml:space="preserve"> owning 160,000 cooperative enterprises and providing jobs to 5.4 million European citizens.</w:t>
      </w:r>
    </w:p>
    <w:p w14:paraId="53D3AF28" w14:textId="77777777" w:rsidR="00140933" w:rsidRPr="00C92B25" w:rsidRDefault="00140933" w:rsidP="00140933">
      <w:pPr>
        <w:pStyle w:val="NoteLevel11"/>
        <w:spacing w:line="276" w:lineRule="auto"/>
        <w:ind w:left="851"/>
        <w:rPr>
          <w:rFonts w:ascii="Arial" w:hAnsi="Arial" w:cs="Arial"/>
          <w:lang w:val="en-GB"/>
        </w:rPr>
      </w:pPr>
    </w:p>
    <w:p w14:paraId="7AF37C9A" w14:textId="77777777" w:rsidR="00140933" w:rsidRDefault="00140933" w:rsidP="00140933">
      <w:pPr>
        <w:pStyle w:val="NoteLevel11"/>
        <w:spacing w:line="276" w:lineRule="auto"/>
        <w:ind w:left="851"/>
        <w:rPr>
          <w:rFonts w:ascii="Arial" w:hAnsi="Arial" w:cs="Arial"/>
          <w:lang w:val="en-GB"/>
        </w:rPr>
      </w:pPr>
      <w:r>
        <w:rPr>
          <w:rFonts w:ascii="Arial" w:hAnsi="Arial" w:cs="Arial"/>
          <w:b/>
          <w:color w:val="808080" w:themeColor="background1" w:themeShade="80"/>
          <w:lang w:val="en-GB"/>
        </w:rPr>
        <w:t>Cooperatives Europe Development Platform (CEDP)</w:t>
      </w:r>
      <w:r w:rsidRPr="00C92B25">
        <w:rPr>
          <w:rFonts w:ascii="Arial" w:hAnsi="Arial" w:cs="Arial"/>
          <w:lang w:val="en-GB"/>
        </w:rPr>
        <w:t xml:space="preserve"> </w:t>
      </w:r>
      <w:r>
        <w:rPr>
          <w:rFonts w:ascii="Arial" w:hAnsi="Arial" w:cs="Arial"/>
          <w:lang w:val="en-GB"/>
        </w:rPr>
        <w:t xml:space="preserve">is </w:t>
      </w:r>
      <w:r w:rsidRPr="00155B01">
        <w:rPr>
          <w:rFonts w:ascii="Arial" w:hAnsi="Arial" w:cs="Arial"/>
          <w:lang w:val="en-GB"/>
        </w:rPr>
        <w:t xml:space="preserve">a network of 10 European cooperative </w:t>
      </w:r>
      <w:proofErr w:type="gramStart"/>
      <w:r w:rsidRPr="00155B01">
        <w:rPr>
          <w:rFonts w:ascii="Arial" w:hAnsi="Arial" w:cs="Arial"/>
          <w:lang w:val="en-GB"/>
        </w:rPr>
        <w:t>organisations which</w:t>
      </w:r>
      <w:proofErr w:type="gramEnd"/>
      <w:r w:rsidRPr="00155B01">
        <w:rPr>
          <w:rFonts w:ascii="Arial" w:hAnsi="Arial" w:cs="Arial"/>
          <w:lang w:val="en-GB"/>
        </w:rPr>
        <w:t xml:space="preserve"> are members of Cooperatives Europe and work on issues of development policy and development implementation. Coming from diverse sectors, cooperative partners share their expertise in complementary fields: cooperative financing, agricultural cooperative development, cooperative law, etc.</w:t>
      </w:r>
      <w:r>
        <w:rPr>
          <w:rFonts w:ascii="Arial" w:hAnsi="Arial" w:cs="Arial"/>
          <w:lang w:val="en-GB"/>
        </w:rPr>
        <w:t xml:space="preserve"> </w:t>
      </w:r>
      <w:r w:rsidRPr="00617780">
        <w:rPr>
          <w:rFonts w:ascii="Arial" w:hAnsi="Arial" w:cs="Arial"/>
          <w:lang w:val="en-GB"/>
        </w:rPr>
        <w:t xml:space="preserve">The partners currently involved in the CEDP are </w:t>
      </w:r>
      <w:proofErr w:type="spellStart"/>
      <w:r w:rsidRPr="00617780">
        <w:rPr>
          <w:rFonts w:ascii="Arial" w:hAnsi="Arial" w:cs="Arial"/>
          <w:lang w:val="en-GB"/>
        </w:rPr>
        <w:t>Cecop-Cicopa</w:t>
      </w:r>
      <w:proofErr w:type="spellEnd"/>
      <w:r w:rsidRPr="00617780">
        <w:rPr>
          <w:rFonts w:ascii="Arial" w:hAnsi="Arial" w:cs="Arial"/>
          <w:lang w:val="en-GB"/>
        </w:rPr>
        <w:t xml:space="preserve"> Europe (EU), CERA-BRS (Belgium), </w:t>
      </w:r>
      <w:proofErr w:type="spellStart"/>
      <w:r w:rsidRPr="00617780">
        <w:rPr>
          <w:rFonts w:ascii="Arial" w:hAnsi="Arial" w:cs="Arial"/>
          <w:lang w:val="en-GB"/>
        </w:rPr>
        <w:t>Coopermondo</w:t>
      </w:r>
      <w:proofErr w:type="spellEnd"/>
      <w:r w:rsidRPr="00617780">
        <w:rPr>
          <w:rFonts w:ascii="Arial" w:hAnsi="Arial" w:cs="Arial"/>
          <w:lang w:val="en-GB"/>
        </w:rPr>
        <w:t xml:space="preserve"> - </w:t>
      </w:r>
      <w:proofErr w:type="spellStart"/>
      <w:r w:rsidRPr="00617780">
        <w:rPr>
          <w:rFonts w:ascii="Arial" w:hAnsi="Arial" w:cs="Arial"/>
          <w:lang w:val="en-GB"/>
        </w:rPr>
        <w:t>Confcooperative</w:t>
      </w:r>
      <w:proofErr w:type="spellEnd"/>
      <w:r w:rsidRPr="00617780">
        <w:rPr>
          <w:rFonts w:ascii="Arial" w:hAnsi="Arial" w:cs="Arial"/>
          <w:lang w:val="en-GB"/>
        </w:rPr>
        <w:t xml:space="preserve"> (Italy), the Co-operative College (United Kingdom), DGRV (Germany), Euro Coop (EU), FNCUMA (France), </w:t>
      </w:r>
      <w:proofErr w:type="spellStart"/>
      <w:r w:rsidRPr="00617780">
        <w:rPr>
          <w:rFonts w:ascii="Arial" w:hAnsi="Arial" w:cs="Arial"/>
          <w:lang w:val="en-GB"/>
        </w:rPr>
        <w:t>Kooperationen</w:t>
      </w:r>
      <w:proofErr w:type="spellEnd"/>
      <w:r w:rsidRPr="00617780">
        <w:rPr>
          <w:rFonts w:ascii="Arial" w:hAnsi="Arial" w:cs="Arial"/>
          <w:lang w:val="en-GB"/>
        </w:rPr>
        <w:t xml:space="preserve"> (Denmark), </w:t>
      </w:r>
      <w:proofErr w:type="spellStart"/>
      <w:r w:rsidRPr="00617780">
        <w:rPr>
          <w:rFonts w:ascii="Arial" w:hAnsi="Arial" w:cs="Arial"/>
          <w:lang w:val="en-GB"/>
        </w:rPr>
        <w:t>Legacoop</w:t>
      </w:r>
      <w:proofErr w:type="spellEnd"/>
      <w:r w:rsidRPr="00617780">
        <w:rPr>
          <w:rFonts w:ascii="Arial" w:hAnsi="Arial" w:cs="Arial"/>
          <w:lang w:val="en-GB"/>
        </w:rPr>
        <w:t xml:space="preserve"> (Italy), and We Effect (Sweden).</w:t>
      </w:r>
    </w:p>
    <w:p w14:paraId="6A000F70" w14:textId="77777777" w:rsidR="00140933" w:rsidRPr="00C92B25" w:rsidRDefault="00140933" w:rsidP="00140933">
      <w:pPr>
        <w:pStyle w:val="NoteLevel11"/>
        <w:numPr>
          <w:ilvl w:val="0"/>
          <w:numId w:val="0"/>
        </w:numPr>
        <w:spacing w:line="276" w:lineRule="auto"/>
        <w:rPr>
          <w:rFonts w:ascii="Arial" w:hAnsi="Arial" w:cs="Arial"/>
          <w:lang w:val="en-GB"/>
        </w:rPr>
      </w:pPr>
    </w:p>
    <w:p w14:paraId="1F5D2052" w14:textId="77777777" w:rsidR="00140933" w:rsidRPr="00C92B25" w:rsidRDefault="00140933" w:rsidP="00140933">
      <w:pPr>
        <w:spacing w:line="276" w:lineRule="auto"/>
        <w:ind w:left="851"/>
        <w:rPr>
          <w:rFonts w:ascii="Arial" w:hAnsi="Arial" w:cs="Helvetica"/>
        </w:rPr>
      </w:pPr>
      <w:r w:rsidRPr="00C92B25">
        <w:rPr>
          <w:rFonts w:ascii="Arial" w:hAnsi="Arial" w:cs="Helvetica"/>
          <w:b/>
          <w:color w:val="808080" w:themeColor="background1" w:themeShade="80"/>
        </w:rPr>
        <w:t>'Cooperatives in development'</w:t>
      </w:r>
      <w:r>
        <w:rPr>
          <w:rFonts w:ascii="Arial" w:hAnsi="Arial" w:cs="Helvetica"/>
        </w:rPr>
        <w:t xml:space="preserve"> is a project le</w:t>
      </w:r>
      <w:r w:rsidRPr="00C92B25">
        <w:rPr>
          <w:rFonts w:ascii="Arial" w:hAnsi="Arial" w:cs="Helvetica"/>
        </w:rPr>
        <w:t xml:space="preserve">d by Cooperatives Europe and co-financed by the European Commission </w:t>
      </w:r>
      <w:r>
        <w:rPr>
          <w:rFonts w:ascii="Arial" w:hAnsi="Arial" w:cs="Helvetica"/>
        </w:rPr>
        <w:t>under the Non-State Actors</w:t>
      </w:r>
      <w:r w:rsidRPr="00C92B25">
        <w:rPr>
          <w:rFonts w:ascii="Arial" w:hAnsi="Arial" w:cs="Helvetica"/>
        </w:rPr>
        <w:t xml:space="preserve"> grant scheme. </w:t>
      </w:r>
      <w:r>
        <w:rPr>
          <w:rFonts w:ascii="Arial" w:hAnsi="Arial" w:cs="Helvetica"/>
        </w:rPr>
        <w:t>This initiative started in 2012 and</w:t>
      </w:r>
      <w:r w:rsidRPr="00C92B25">
        <w:rPr>
          <w:rFonts w:ascii="Arial" w:hAnsi="Arial" w:cs="Helvetica"/>
        </w:rPr>
        <w:t xml:space="preserve"> builds upon the</w:t>
      </w:r>
      <w:r>
        <w:rPr>
          <w:rFonts w:ascii="Arial" w:hAnsi="Arial" w:cs="Helvetica"/>
        </w:rPr>
        <w:t xml:space="preserve"> activities of the CEDP. It </w:t>
      </w:r>
      <w:r w:rsidRPr="00C92B25">
        <w:rPr>
          <w:rFonts w:ascii="Arial" w:hAnsi="Arial" w:cs="Helvetica"/>
        </w:rPr>
        <w:t>aims at enhancing the effi</w:t>
      </w:r>
      <w:r>
        <w:rPr>
          <w:rFonts w:ascii="Arial" w:hAnsi="Arial" w:cs="Helvetica"/>
        </w:rPr>
        <w:t>ciency and effectiveness of development actors</w:t>
      </w:r>
      <w:r w:rsidRPr="00C92B25">
        <w:rPr>
          <w:rFonts w:ascii="Arial" w:hAnsi="Arial" w:cs="Helvetica"/>
        </w:rPr>
        <w:t xml:space="preserve"> by reinforcing exchanges, coordination tools, and </w:t>
      </w:r>
      <w:r>
        <w:rPr>
          <w:rFonts w:ascii="Arial" w:hAnsi="Arial" w:cs="Helvetica"/>
        </w:rPr>
        <w:t>visibility.</w:t>
      </w:r>
      <w:r w:rsidRPr="00C92B25">
        <w:rPr>
          <w:rFonts w:ascii="Arial" w:hAnsi="Arial" w:cs="Helvetica"/>
        </w:rPr>
        <w:t xml:space="preserve"> </w:t>
      </w:r>
    </w:p>
    <w:p w14:paraId="52AD9B17" w14:textId="77777777" w:rsidR="00140933" w:rsidRDefault="00140933" w:rsidP="00140933">
      <w:pPr>
        <w:pStyle w:val="NoteLevel11"/>
        <w:numPr>
          <w:ilvl w:val="0"/>
          <w:numId w:val="0"/>
        </w:numPr>
        <w:spacing w:line="276" w:lineRule="auto"/>
        <w:rPr>
          <w:rFonts w:ascii="Arial" w:eastAsiaTheme="minorEastAsia" w:hAnsi="Arial" w:cs="Arial"/>
          <w:lang w:val="en-GB" w:eastAsia="ja-JP"/>
        </w:rPr>
      </w:pPr>
    </w:p>
    <w:p w14:paraId="6923AF20" w14:textId="77777777" w:rsidR="00140933" w:rsidRPr="007178EC" w:rsidRDefault="00140933" w:rsidP="00140933">
      <w:pPr>
        <w:pStyle w:val="NoteLevel11"/>
        <w:numPr>
          <w:ilvl w:val="0"/>
          <w:numId w:val="0"/>
        </w:numPr>
        <w:spacing w:line="276" w:lineRule="auto"/>
        <w:rPr>
          <w:rFonts w:ascii="Arial" w:hAnsi="Arial" w:cs="Arial"/>
          <w:lang w:val="en-GB"/>
        </w:rPr>
      </w:pPr>
    </w:p>
    <w:p w14:paraId="19023C70" w14:textId="77777777" w:rsidR="00140933" w:rsidRPr="00C92B25" w:rsidRDefault="00140933" w:rsidP="00140933">
      <w:pPr>
        <w:pStyle w:val="NoteLevel11"/>
        <w:pBdr>
          <w:top w:val="single" w:sz="2" w:space="1" w:color="8C8C7C"/>
        </w:pBdr>
        <w:spacing w:line="276" w:lineRule="auto"/>
        <w:ind w:left="851"/>
        <w:rPr>
          <w:rFonts w:ascii="Arial" w:hAnsi="Arial" w:cs="Arial"/>
          <w:b/>
          <w:color w:val="8C8C7C"/>
          <w:lang w:val="en-GB"/>
        </w:rPr>
      </w:pPr>
      <w:r w:rsidRPr="00C92B25">
        <w:rPr>
          <w:rFonts w:ascii="Arial" w:hAnsi="Arial" w:cs="Arial"/>
          <w:b/>
          <w:color w:val="8C8C7C"/>
          <w:lang w:val="en-GB"/>
        </w:rPr>
        <w:t>Contacts</w:t>
      </w:r>
    </w:p>
    <w:p w14:paraId="05D5580D" w14:textId="77777777" w:rsidR="00140933" w:rsidRPr="00C92B25" w:rsidRDefault="00140933" w:rsidP="00140933">
      <w:pPr>
        <w:pStyle w:val="NoteLevel11"/>
        <w:numPr>
          <w:ilvl w:val="0"/>
          <w:numId w:val="0"/>
        </w:numPr>
        <w:spacing w:line="276" w:lineRule="auto"/>
        <w:rPr>
          <w:rFonts w:ascii="Arial" w:hAnsi="Arial" w:cs="Arial"/>
          <w:lang w:val="en-GB"/>
        </w:rPr>
      </w:pPr>
    </w:p>
    <w:p w14:paraId="649FA983" w14:textId="77777777" w:rsidR="00140933" w:rsidRPr="00C92B25" w:rsidRDefault="00140933" w:rsidP="00140933">
      <w:pPr>
        <w:pStyle w:val="NoteLevel11"/>
        <w:numPr>
          <w:ilvl w:val="0"/>
          <w:numId w:val="0"/>
        </w:numPr>
        <w:spacing w:line="276" w:lineRule="auto"/>
        <w:ind w:left="851"/>
        <w:rPr>
          <w:rFonts w:ascii="Arial" w:hAnsi="Arial" w:cs="Arial"/>
          <w:lang w:val="en-GB"/>
        </w:rPr>
      </w:pPr>
      <w:r>
        <w:rPr>
          <w:rFonts w:ascii="Arial" w:hAnsi="Arial" w:cs="Arial"/>
          <w:lang w:val="en-GB"/>
        </w:rPr>
        <w:t xml:space="preserve">Arielle </w:t>
      </w:r>
      <w:proofErr w:type="spellStart"/>
      <w:r>
        <w:rPr>
          <w:rFonts w:ascii="Arial" w:hAnsi="Arial" w:cs="Arial"/>
          <w:lang w:val="en-GB"/>
        </w:rPr>
        <w:t>Romenteau</w:t>
      </w:r>
      <w:proofErr w:type="spellEnd"/>
    </w:p>
    <w:p w14:paraId="5C36E8AB" w14:textId="77777777" w:rsidR="00140933" w:rsidRPr="00C92B25" w:rsidRDefault="00140933" w:rsidP="00140933">
      <w:pPr>
        <w:pStyle w:val="NoteLevel11"/>
        <w:numPr>
          <w:ilvl w:val="0"/>
          <w:numId w:val="0"/>
        </w:numPr>
        <w:spacing w:line="276" w:lineRule="auto"/>
        <w:ind w:left="851"/>
        <w:rPr>
          <w:rFonts w:ascii="Arial" w:hAnsi="Arial" w:cs="Arial"/>
          <w:lang w:val="en-GB"/>
        </w:rPr>
      </w:pPr>
      <w:r>
        <w:rPr>
          <w:rFonts w:ascii="Arial" w:hAnsi="Arial" w:cs="Arial"/>
          <w:lang w:val="en-GB"/>
        </w:rPr>
        <w:t>Cooperative Development Officer</w:t>
      </w:r>
    </w:p>
    <w:p w14:paraId="4188DF68" w14:textId="77777777" w:rsidR="00140933" w:rsidRDefault="00140933" w:rsidP="00140933">
      <w:pPr>
        <w:pStyle w:val="NoteLevel11"/>
        <w:numPr>
          <w:ilvl w:val="0"/>
          <w:numId w:val="0"/>
        </w:numPr>
        <w:spacing w:line="276" w:lineRule="auto"/>
        <w:ind w:left="851"/>
        <w:rPr>
          <w:rFonts w:ascii="Arial" w:hAnsi="Arial" w:cs="Arial"/>
          <w:lang w:val="en-GB"/>
        </w:rPr>
      </w:pPr>
      <w:r w:rsidRPr="00C92B25">
        <w:rPr>
          <w:rFonts w:ascii="Arial" w:hAnsi="Arial" w:cs="Arial"/>
          <w:lang w:val="en-GB"/>
        </w:rPr>
        <w:t xml:space="preserve">T: +32 2 743 </w:t>
      </w:r>
      <w:r>
        <w:rPr>
          <w:rFonts w:ascii="Arial" w:hAnsi="Arial" w:cs="Arial"/>
          <w:lang w:val="en-GB"/>
        </w:rPr>
        <w:t>10 33</w:t>
      </w:r>
    </w:p>
    <w:p w14:paraId="3AEF7937" w14:textId="77777777" w:rsidR="00140933" w:rsidRDefault="005B1C0D" w:rsidP="00140933">
      <w:pPr>
        <w:pStyle w:val="NoteLevel11"/>
        <w:numPr>
          <w:ilvl w:val="0"/>
          <w:numId w:val="0"/>
        </w:numPr>
        <w:spacing w:line="276" w:lineRule="auto"/>
        <w:ind w:left="851"/>
        <w:rPr>
          <w:rFonts w:ascii="Arial" w:hAnsi="Arial" w:cs="Arial"/>
          <w:lang w:val="en-GB"/>
        </w:rPr>
      </w:pPr>
      <w:hyperlink r:id="rId9" w:history="1">
        <w:r w:rsidR="00140933" w:rsidRPr="00C5528B">
          <w:rPr>
            <w:rStyle w:val="Lienhypertexte"/>
            <w:rFonts w:ascii="Arial" w:hAnsi="Arial" w:cs="Arial"/>
            <w:lang w:val="en-GB"/>
          </w:rPr>
          <w:t>a.romenteau@coopseurope.coop</w:t>
        </w:r>
      </w:hyperlink>
    </w:p>
    <w:p w14:paraId="100A040E" w14:textId="77777777" w:rsidR="00140933" w:rsidRPr="00C92B25" w:rsidRDefault="00140933" w:rsidP="00140933">
      <w:pPr>
        <w:pStyle w:val="NoteLevel11"/>
        <w:numPr>
          <w:ilvl w:val="0"/>
          <w:numId w:val="0"/>
        </w:numPr>
        <w:spacing w:line="276" w:lineRule="auto"/>
        <w:rPr>
          <w:rFonts w:ascii="Arial" w:hAnsi="Arial" w:cs="Arial"/>
          <w:lang w:val="en-GB"/>
        </w:rPr>
      </w:pPr>
    </w:p>
    <w:p w14:paraId="6B4A5517" w14:textId="77777777" w:rsidR="00140933" w:rsidRPr="00C92B25" w:rsidRDefault="00140933" w:rsidP="00140933">
      <w:pPr>
        <w:pStyle w:val="NoteLevel11"/>
        <w:spacing w:line="276" w:lineRule="auto"/>
        <w:ind w:left="851"/>
        <w:rPr>
          <w:rFonts w:ascii="Arial" w:hAnsi="Arial" w:cs="Arial"/>
          <w:lang w:val="en-GB"/>
        </w:rPr>
      </w:pPr>
      <w:r w:rsidRPr="00C92B25">
        <w:rPr>
          <w:rFonts w:ascii="Arial" w:hAnsi="Arial" w:cs="Arial"/>
          <w:lang w:val="en-GB"/>
        </w:rPr>
        <w:t>Carmen Quintana</w:t>
      </w:r>
    </w:p>
    <w:p w14:paraId="1DAF428D" w14:textId="77777777" w:rsidR="00140933" w:rsidRPr="00C92B25" w:rsidRDefault="00140933" w:rsidP="00140933">
      <w:pPr>
        <w:pStyle w:val="NoteLevel11"/>
        <w:spacing w:line="276" w:lineRule="auto"/>
        <w:ind w:left="851"/>
        <w:rPr>
          <w:rFonts w:ascii="Arial" w:hAnsi="Arial" w:cs="Arial"/>
          <w:lang w:val="en-GB"/>
        </w:rPr>
      </w:pPr>
      <w:r w:rsidRPr="00C92B25">
        <w:rPr>
          <w:rFonts w:ascii="Arial" w:hAnsi="Arial" w:cs="Arial"/>
          <w:lang w:val="en-GB"/>
        </w:rPr>
        <w:t>Communications Officer</w:t>
      </w:r>
    </w:p>
    <w:p w14:paraId="6798E3FA" w14:textId="77777777" w:rsidR="00140933" w:rsidRPr="00C92B25" w:rsidRDefault="00140933" w:rsidP="00140933">
      <w:pPr>
        <w:pStyle w:val="NoteLevel11"/>
        <w:spacing w:line="276" w:lineRule="auto"/>
        <w:ind w:left="851"/>
        <w:rPr>
          <w:rFonts w:ascii="Arial" w:hAnsi="Arial" w:cs="Arial"/>
          <w:lang w:val="en-GB"/>
        </w:rPr>
      </w:pPr>
      <w:r w:rsidRPr="00C92B25">
        <w:rPr>
          <w:rFonts w:ascii="Arial" w:hAnsi="Arial" w:cs="Arial"/>
          <w:lang w:val="en-GB"/>
        </w:rPr>
        <w:t>T: +32 2 743 10 37</w:t>
      </w:r>
    </w:p>
    <w:p w14:paraId="6F6ED5F8" w14:textId="77777777" w:rsidR="00140933" w:rsidRPr="007178EC" w:rsidRDefault="005B1C0D" w:rsidP="00140933">
      <w:pPr>
        <w:pStyle w:val="NoteLevel11"/>
        <w:spacing w:line="276" w:lineRule="auto"/>
        <w:ind w:left="851"/>
        <w:rPr>
          <w:rFonts w:ascii="Arial" w:hAnsi="Arial" w:cs="Arial"/>
          <w:lang w:val="en-GB"/>
        </w:rPr>
      </w:pPr>
      <w:hyperlink r:id="rId10" w:history="1">
        <w:r w:rsidR="00140933" w:rsidRPr="00C5528B">
          <w:rPr>
            <w:rStyle w:val="Lienhypertexte"/>
            <w:rFonts w:ascii="Arial" w:hAnsi="Arial"/>
            <w:lang w:val="en-GB"/>
          </w:rPr>
          <w:t>c.quintana@coopseurope.coop</w:t>
        </w:r>
      </w:hyperlink>
      <w:r w:rsidR="00140933">
        <w:rPr>
          <w:rFonts w:ascii="Arial" w:hAnsi="Arial"/>
          <w:lang w:val="en-GB"/>
        </w:rPr>
        <w:t xml:space="preserve"> </w:t>
      </w:r>
    </w:p>
    <w:p w14:paraId="0A13775E" w14:textId="77777777" w:rsidR="00140933" w:rsidRPr="007178EC" w:rsidRDefault="00140933" w:rsidP="00140933">
      <w:pPr>
        <w:spacing w:line="276" w:lineRule="auto"/>
        <w:rPr>
          <w:rFonts w:ascii="Arial" w:hAnsi="Arial" w:cs="Arial"/>
        </w:rPr>
      </w:pPr>
    </w:p>
    <w:p w14:paraId="563D6ECD" w14:textId="77777777" w:rsidR="007178EC" w:rsidRPr="007178EC" w:rsidRDefault="007178EC" w:rsidP="000038A9">
      <w:pPr>
        <w:spacing w:line="276" w:lineRule="auto"/>
        <w:ind w:left="851"/>
        <w:rPr>
          <w:rFonts w:ascii="Arial" w:hAnsi="Arial" w:cs="Arial"/>
        </w:rPr>
      </w:pPr>
    </w:p>
    <w:p w14:paraId="22349255" w14:textId="77777777" w:rsidR="00C37F56" w:rsidRPr="007178EC" w:rsidRDefault="00C37F56" w:rsidP="000038A9">
      <w:pPr>
        <w:spacing w:line="276" w:lineRule="auto"/>
        <w:rPr>
          <w:rFonts w:ascii="Arial" w:hAnsi="Arial" w:cs="Arial"/>
        </w:rPr>
      </w:pPr>
    </w:p>
    <w:sectPr w:rsidR="00C37F56" w:rsidRPr="007178EC" w:rsidSect="00E25711">
      <w:headerReference w:type="default" r:id="rId11"/>
      <w:footerReference w:type="default" r:id="rId12"/>
      <w:headerReference w:type="first" r:id="rId13"/>
      <w:footerReference w:type="first" r:id="rId14"/>
      <w:pgSz w:w="11900" w:h="16840"/>
      <w:pgMar w:top="2268" w:right="737" w:bottom="1134" w:left="737" w:header="709" w:footer="709"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9DE627" w14:textId="77777777" w:rsidR="00CE1B32" w:rsidRDefault="00CE1B32">
      <w:r>
        <w:separator/>
      </w:r>
    </w:p>
  </w:endnote>
  <w:endnote w:type="continuationSeparator" w:id="0">
    <w:p w14:paraId="5580342F" w14:textId="77777777" w:rsidR="00CE1B32" w:rsidRDefault="00CE1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49F513" w14:textId="5F9C03A3" w:rsidR="00CE1B32" w:rsidRDefault="00CE1B32" w:rsidP="00DD4C5C">
    <w:pPr>
      <w:pStyle w:val="Pieddepage"/>
      <w:jc w:val="right"/>
    </w:pPr>
    <w:r w:rsidRPr="00EF7434">
      <w:rPr>
        <w:noProof/>
        <w:lang w:val="fr-FR" w:eastAsia="fr-FR"/>
      </w:rPr>
      <w:drawing>
        <wp:anchor distT="0" distB="0" distL="114300" distR="114300" simplePos="0" relativeHeight="251661312" behindDoc="0" locked="0" layoutInCell="1" allowOverlap="1" wp14:anchorId="7F4465B1" wp14:editId="06D4A8AA">
          <wp:simplePos x="0" y="0"/>
          <wp:positionH relativeFrom="column">
            <wp:posOffset>0</wp:posOffset>
          </wp:positionH>
          <wp:positionV relativeFrom="paragraph">
            <wp:posOffset>6985</wp:posOffset>
          </wp:positionV>
          <wp:extent cx="1728000" cy="403267"/>
          <wp:effectExtent l="0" t="0" r="0" b="3175"/>
          <wp:wrapSquare wrapText="bothSides"/>
          <wp:docPr id="4" name="Image 4" descr="Macintosh HD:Users:carmen:Desktop:Alliance_slogan:Alliance_slogan_en:Alliance_slogan_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armen:Desktop:Alliance_slogan:Alliance_slogan_en:Alliance_slogan_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8000" cy="403267"/>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B65AE7" w14:textId="24A22A18" w:rsidR="00CE1B32" w:rsidRDefault="00CE1B32" w:rsidP="00DD4C5C">
    <w:pPr>
      <w:pStyle w:val="Pieddepage"/>
      <w:jc w:val="right"/>
    </w:pPr>
    <w:r w:rsidRPr="00EF7434">
      <w:rPr>
        <w:noProof/>
        <w:lang w:val="fr-FR" w:eastAsia="fr-FR"/>
      </w:rPr>
      <w:drawing>
        <wp:anchor distT="0" distB="0" distL="114300" distR="114300" simplePos="0" relativeHeight="251659264" behindDoc="0" locked="0" layoutInCell="1" allowOverlap="1" wp14:anchorId="7C35ADF6" wp14:editId="56AAE8CC">
          <wp:simplePos x="0" y="0"/>
          <wp:positionH relativeFrom="column">
            <wp:posOffset>0</wp:posOffset>
          </wp:positionH>
          <wp:positionV relativeFrom="paragraph">
            <wp:posOffset>635</wp:posOffset>
          </wp:positionV>
          <wp:extent cx="1728000" cy="403680"/>
          <wp:effectExtent l="0" t="0" r="0" b="3175"/>
          <wp:wrapSquare wrapText="bothSides"/>
          <wp:docPr id="2" name="Image 2" descr="Macintosh HD:Users:carmen:Desktop:Alliance_slogan:Alliance_slogan_en:Alliance_slogan_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armen:Desktop:Alliance_slogan:Alliance_slogan_en:Alliance_slogan_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8000" cy="40368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DE9DB8" w14:textId="77777777" w:rsidR="00CE1B32" w:rsidRDefault="00CE1B32">
      <w:r>
        <w:separator/>
      </w:r>
    </w:p>
  </w:footnote>
  <w:footnote w:type="continuationSeparator" w:id="0">
    <w:p w14:paraId="649009B7" w14:textId="77777777" w:rsidR="00CE1B32" w:rsidRDefault="00CE1B3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ACE3E1" w14:textId="1D1A45BD" w:rsidR="00CE1B32" w:rsidRDefault="00CE1B32">
    <w:pPr>
      <w:pStyle w:val="En-tte"/>
    </w:pPr>
    <w:r>
      <w:rPr>
        <w:noProof/>
        <w:lang w:val="fr-FR" w:eastAsia="fr-FR"/>
      </w:rPr>
      <w:drawing>
        <wp:inline distT="0" distB="0" distL="0" distR="0" wp14:anchorId="13F21E42" wp14:editId="42F2AF8D">
          <wp:extent cx="1728000" cy="466561"/>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opsEurope_CMYK_Small.jpg"/>
                  <pic:cNvPicPr/>
                </pic:nvPicPr>
                <pic:blipFill>
                  <a:blip r:embed="rId1">
                    <a:extLst>
                      <a:ext uri="{28A0092B-C50C-407E-A947-70E740481C1C}">
                        <a14:useLocalDpi xmlns:a14="http://schemas.microsoft.com/office/drawing/2010/main" val="0"/>
                      </a:ext>
                    </a:extLst>
                  </a:blip>
                  <a:stretch>
                    <a:fillRect/>
                  </a:stretch>
                </pic:blipFill>
                <pic:spPr>
                  <a:xfrm>
                    <a:off x="0" y="0"/>
                    <a:ext cx="1728000" cy="466561"/>
                  </a:xfrm>
                  <a:prstGeom prst="rect">
                    <a:avLst/>
                  </a:prstGeom>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CB0108" w14:textId="77777777" w:rsidR="00CE1B32" w:rsidRDefault="00CE1B32" w:rsidP="00140933">
    <w:pPr>
      <w:pStyle w:val="En-tte"/>
    </w:pPr>
    <w:r>
      <w:rPr>
        <w:noProof/>
        <w:lang w:val="fr-FR" w:eastAsia="fr-FR"/>
      </w:rPr>
      <w:drawing>
        <wp:anchor distT="0" distB="0" distL="114300" distR="114300" simplePos="0" relativeHeight="251663360" behindDoc="1" locked="0" layoutInCell="1" allowOverlap="1" wp14:anchorId="15985CDC" wp14:editId="112F214B">
          <wp:simplePos x="0" y="0"/>
          <wp:positionH relativeFrom="margin">
            <wp:posOffset>5486400</wp:posOffset>
          </wp:positionH>
          <wp:positionV relativeFrom="margin">
            <wp:posOffset>-1975485</wp:posOffset>
          </wp:positionV>
          <wp:extent cx="685800" cy="476250"/>
          <wp:effectExtent l="0" t="0" r="0" b="6350"/>
          <wp:wrapSquare wrapText="bothSides"/>
          <wp:docPr id="6" name="Image 2" descr="flag_2col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_2colors"/>
                  <pic:cNvPicPr>
                    <a:picLocks noChangeAspect="1" noChangeArrowheads="1"/>
                  </pic:cNvPicPr>
                </pic:nvPicPr>
                <pic:blipFill>
                  <a:blip r:embed="rId1">
                    <a:lum bright="-18000"/>
                    <a:extLst>
                      <a:ext uri="{28A0092B-C50C-407E-A947-70E740481C1C}">
                        <a14:useLocalDpi xmlns:a14="http://schemas.microsoft.com/office/drawing/2010/main" val="0"/>
                      </a:ext>
                    </a:extLst>
                  </a:blip>
                  <a:srcRect/>
                  <a:stretch>
                    <a:fillRect/>
                  </a:stretch>
                </pic:blipFill>
                <pic:spPr bwMode="auto">
                  <a:xfrm>
                    <a:off x="0" y="0"/>
                    <a:ext cx="685800" cy="47625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DD4C5C">
      <w:rPr>
        <w:noProof/>
        <w:lang w:val="fr-FR" w:eastAsia="fr-FR"/>
      </w:rPr>
      <w:drawing>
        <wp:inline distT="0" distB="0" distL="0" distR="0" wp14:anchorId="581CE4A8" wp14:editId="677CD386">
          <wp:extent cx="2146300" cy="444500"/>
          <wp:effectExtent l="25400" t="0" r="0" b="0"/>
          <wp:docPr id="5" name="Picture 4" descr=":CoopsEurope_LetterheadHeaderC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opsEurope_LetterheadHeaderCont.jpg"/>
                  <pic:cNvPicPr>
                    <a:picLocks noChangeAspect="1" noChangeArrowheads="1"/>
                  </pic:cNvPicPr>
                </pic:nvPicPr>
                <pic:blipFill>
                  <a:blip r:embed="rId2"/>
                  <a:srcRect/>
                  <a:stretch>
                    <a:fillRect/>
                  </a:stretch>
                </pic:blipFill>
                <pic:spPr bwMode="auto">
                  <a:xfrm>
                    <a:off x="0" y="0"/>
                    <a:ext cx="2146300" cy="444500"/>
                  </a:xfrm>
                  <a:prstGeom prst="rect">
                    <a:avLst/>
                  </a:prstGeom>
                  <a:noFill/>
                  <a:ln w="9525">
                    <a:noFill/>
                    <a:miter lim="800000"/>
                    <a:headEnd/>
                    <a:tailEnd/>
                  </a:ln>
                </pic:spPr>
              </pic:pic>
            </a:graphicData>
          </a:graphic>
        </wp:inline>
      </w:drawing>
    </w:r>
  </w:p>
  <w:p w14:paraId="58F386CE" w14:textId="77777777" w:rsidR="00CE1B32" w:rsidRDefault="00CE1B32" w:rsidP="00140933">
    <w:pPr>
      <w:pStyle w:val="En-tte"/>
    </w:pPr>
  </w:p>
  <w:p w14:paraId="11877105" w14:textId="77777777" w:rsidR="00CE1B32" w:rsidRPr="00175F26" w:rsidRDefault="00CE1B32" w:rsidP="00140933">
    <w:pPr>
      <w:pStyle w:val="En-tte"/>
      <w:ind w:left="851"/>
      <w:rPr>
        <w:rFonts w:ascii="Arial" w:hAnsi="Arial" w:cs="Arial"/>
        <w:b/>
        <w:color w:val="808080" w:themeColor="background1" w:themeShade="80"/>
        <w:sz w:val="22"/>
        <w:szCs w:val="22"/>
      </w:rPr>
    </w:pPr>
    <w:r w:rsidRPr="00E67BFD">
      <w:rPr>
        <w:rFonts w:ascii="Arial" w:hAnsi="Arial" w:cs="Arial"/>
        <w:b/>
        <w:color w:val="808080" w:themeColor="background1" w:themeShade="80"/>
        <w:sz w:val="18"/>
        <w:szCs w:val="18"/>
      </w:rPr>
      <w:t>Euro</w:t>
    </w:r>
    <w:r>
      <w:rPr>
        <w:rFonts w:ascii="Arial" w:hAnsi="Arial" w:cs="Arial"/>
        <w:b/>
        <w:color w:val="808080" w:themeColor="background1" w:themeShade="80"/>
        <w:sz w:val="18"/>
        <w:szCs w:val="18"/>
      </w:rPr>
      <w:t>pean Region of the International</w:t>
    </w:r>
    <w:r w:rsidRPr="00E67BFD">
      <w:rPr>
        <w:rFonts w:ascii="Arial" w:hAnsi="Arial" w:cs="Arial"/>
        <w:color w:val="E36C0A" w:themeColor="accent6" w:themeShade="BF"/>
      </w:rPr>
      <w:t xml:space="preserve"> </w:t>
    </w:r>
    <w:r>
      <w:rPr>
        <w:rFonts w:ascii="Arial" w:hAnsi="Arial" w:cs="Arial"/>
        <w:color w:val="E36C0A" w:themeColor="accent6" w:themeShade="BF"/>
      </w:rPr>
      <w:tab/>
    </w:r>
    <w:r>
      <w:rPr>
        <w:rFonts w:ascii="Arial" w:hAnsi="Arial" w:cs="Arial"/>
        <w:color w:val="E36C0A" w:themeColor="accent6" w:themeShade="BF"/>
      </w:rPr>
      <w:tab/>
      <w:t xml:space="preserve">                                                         </w:t>
    </w:r>
    <w:r w:rsidRPr="00175F26">
      <w:rPr>
        <w:rFonts w:ascii="Arial" w:hAnsi="Arial" w:cs="Arial"/>
        <w:color w:val="808080" w:themeColor="background1" w:themeShade="80"/>
        <w:sz w:val="18"/>
        <w:szCs w:val="18"/>
      </w:rPr>
      <w:t>This project is funded by</w:t>
    </w:r>
  </w:p>
  <w:p w14:paraId="14077AAD" w14:textId="77777777" w:rsidR="00CE1B32" w:rsidRPr="00E67BFD" w:rsidRDefault="00CE1B32" w:rsidP="00140933">
    <w:pPr>
      <w:pStyle w:val="En-tte"/>
      <w:ind w:left="851"/>
      <w:rPr>
        <w:rFonts w:ascii="Arial" w:hAnsi="Arial" w:cs="Arial"/>
        <w:b/>
        <w:color w:val="808080" w:themeColor="background1" w:themeShade="80"/>
        <w:sz w:val="18"/>
        <w:szCs w:val="18"/>
      </w:rPr>
    </w:pPr>
    <w:r w:rsidRPr="00E67BFD">
      <w:rPr>
        <w:rFonts w:ascii="Arial" w:hAnsi="Arial" w:cs="Arial"/>
        <w:b/>
        <w:color w:val="808080" w:themeColor="background1" w:themeShade="80"/>
        <w:sz w:val="18"/>
        <w:szCs w:val="18"/>
      </w:rPr>
      <w:t>Cooperative Alliance</w:t>
    </w:r>
    <w:r>
      <w:rPr>
        <w:rFonts w:ascii="Arial" w:hAnsi="Arial" w:cs="Arial"/>
        <w:b/>
        <w:color w:val="808080" w:themeColor="background1" w:themeShade="80"/>
        <w:sz w:val="18"/>
        <w:szCs w:val="18"/>
      </w:rPr>
      <w:t xml:space="preserve">                                                                                                              </w:t>
    </w:r>
    <w:r w:rsidRPr="00175F26">
      <w:rPr>
        <w:rFonts w:ascii="Arial" w:hAnsi="Arial" w:cs="Arial"/>
        <w:color w:val="808080" w:themeColor="background1" w:themeShade="80"/>
        <w:sz w:val="18"/>
        <w:szCs w:val="18"/>
      </w:rPr>
      <w:t>the European Commission</w:t>
    </w:r>
  </w:p>
  <w:p w14:paraId="7DF9F89D" w14:textId="77777777" w:rsidR="00CE1B32" w:rsidRPr="00E67BFD" w:rsidRDefault="00CE1B32" w:rsidP="00140933">
    <w:pPr>
      <w:pStyle w:val="En-tte"/>
      <w:ind w:left="851"/>
      <w:rPr>
        <w:rFonts w:ascii="Arial" w:hAnsi="Arial" w:cs="Arial"/>
        <w:color w:val="808080" w:themeColor="background1" w:themeShade="80"/>
        <w:sz w:val="12"/>
        <w:szCs w:val="12"/>
      </w:rPr>
    </w:pPr>
  </w:p>
  <w:p w14:paraId="79C3A0F5" w14:textId="77777777" w:rsidR="00CE1B32" w:rsidRPr="00E67BFD" w:rsidRDefault="00CE1B32" w:rsidP="00140933">
    <w:pPr>
      <w:pStyle w:val="En-tte"/>
      <w:ind w:left="851"/>
      <w:rPr>
        <w:rFonts w:ascii="Arial" w:hAnsi="Arial" w:cs="Arial"/>
        <w:color w:val="808080" w:themeColor="background1" w:themeShade="80"/>
        <w:sz w:val="18"/>
        <w:szCs w:val="18"/>
      </w:rPr>
    </w:pPr>
    <w:r w:rsidRPr="00E67BFD">
      <w:rPr>
        <w:rFonts w:ascii="Arial" w:hAnsi="Arial" w:cs="Arial"/>
        <w:color w:val="808080" w:themeColor="background1" w:themeShade="80"/>
        <w:sz w:val="18"/>
        <w:szCs w:val="18"/>
      </w:rPr>
      <w:t xml:space="preserve">Avenue </w:t>
    </w:r>
    <w:proofErr w:type="spellStart"/>
    <w:r w:rsidRPr="00E67BFD">
      <w:rPr>
        <w:rFonts w:ascii="Arial" w:hAnsi="Arial" w:cs="Arial"/>
        <w:color w:val="808080" w:themeColor="background1" w:themeShade="80"/>
        <w:sz w:val="18"/>
        <w:szCs w:val="18"/>
      </w:rPr>
      <w:t>Milcamps</w:t>
    </w:r>
    <w:proofErr w:type="spellEnd"/>
    <w:r w:rsidRPr="00E67BFD">
      <w:rPr>
        <w:rFonts w:ascii="Arial" w:hAnsi="Arial" w:cs="Arial"/>
        <w:color w:val="808080" w:themeColor="background1" w:themeShade="80"/>
        <w:sz w:val="18"/>
        <w:szCs w:val="18"/>
      </w:rPr>
      <w:t xml:space="preserve"> 105</w:t>
    </w:r>
  </w:p>
  <w:p w14:paraId="6102D601" w14:textId="77777777" w:rsidR="00CE1B32" w:rsidRPr="00E67BFD" w:rsidRDefault="00CE1B32" w:rsidP="00140933">
    <w:pPr>
      <w:pStyle w:val="En-tte"/>
      <w:ind w:left="851"/>
      <w:rPr>
        <w:rFonts w:ascii="Arial" w:hAnsi="Arial" w:cs="Arial"/>
        <w:color w:val="808080" w:themeColor="background1" w:themeShade="80"/>
        <w:sz w:val="18"/>
        <w:szCs w:val="18"/>
      </w:rPr>
    </w:pPr>
    <w:r w:rsidRPr="00E67BFD">
      <w:rPr>
        <w:rFonts w:ascii="Arial" w:hAnsi="Arial" w:cs="Arial"/>
        <w:color w:val="808080" w:themeColor="background1" w:themeShade="80"/>
        <w:sz w:val="18"/>
        <w:szCs w:val="18"/>
      </w:rPr>
      <w:t>BE- 1030 Brussels</w:t>
    </w:r>
  </w:p>
  <w:p w14:paraId="44D8E012" w14:textId="77777777" w:rsidR="00CE1B32" w:rsidRPr="00E67BFD" w:rsidRDefault="00CE1B32" w:rsidP="00140933">
    <w:pPr>
      <w:pStyle w:val="En-tte"/>
      <w:ind w:left="851"/>
      <w:rPr>
        <w:rFonts w:ascii="Arial" w:hAnsi="Arial" w:cs="Arial"/>
        <w:color w:val="808080" w:themeColor="background1" w:themeShade="80"/>
        <w:sz w:val="18"/>
        <w:szCs w:val="18"/>
      </w:rPr>
    </w:pPr>
    <w:r w:rsidRPr="00E67BFD">
      <w:rPr>
        <w:rFonts w:ascii="Arial" w:hAnsi="Arial" w:cs="Arial"/>
        <w:color w:val="808080" w:themeColor="background1" w:themeShade="80"/>
        <w:sz w:val="18"/>
        <w:szCs w:val="18"/>
      </w:rPr>
      <w:t>VAT: BE 0879.795.938</w:t>
    </w:r>
  </w:p>
  <w:p w14:paraId="4F18E81B" w14:textId="77777777" w:rsidR="00CE1B32" w:rsidRPr="00E67BFD" w:rsidRDefault="00CE1B32" w:rsidP="00140933">
    <w:pPr>
      <w:pStyle w:val="En-tte"/>
      <w:ind w:left="851"/>
      <w:rPr>
        <w:rFonts w:ascii="Arial" w:hAnsi="Arial" w:cs="Arial"/>
        <w:color w:val="808080" w:themeColor="background1" w:themeShade="80"/>
        <w:sz w:val="12"/>
        <w:szCs w:val="12"/>
      </w:rPr>
    </w:pPr>
  </w:p>
  <w:p w14:paraId="098D3E49" w14:textId="77777777" w:rsidR="00CE1B32" w:rsidRPr="00E67BFD" w:rsidRDefault="00CE1B32" w:rsidP="00140933">
    <w:pPr>
      <w:pStyle w:val="En-tte"/>
      <w:ind w:left="851"/>
      <w:rPr>
        <w:rFonts w:ascii="Arial" w:hAnsi="Arial" w:cs="Arial"/>
        <w:color w:val="808080" w:themeColor="background1" w:themeShade="80"/>
        <w:sz w:val="18"/>
        <w:szCs w:val="18"/>
      </w:rPr>
    </w:pPr>
    <w:proofErr w:type="spellStart"/>
    <w:r w:rsidRPr="00E67BFD">
      <w:rPr>
        <w:rFonts w:ascii="Arial" w:hAnsi="Arial" w:cs="Arial"/>
        <w:color w:val="808080" w:themeColor="background1" w:themeShade="80"/>
        <w:sz w:val="18"/>
        <w:szCs w:val="18"/>
      </w:rPr>
      <w:t>TeL.</w:t>
    </w:r>
    <w:proofErr w:type="spellEnd"/>
    <w:r w:rsidRPr="00E67BFD">
      <w:rPr>
        <w:rFonts w:ascii="Arial" w:hAnsi="Arial" w:cs="Arial"/>
        <w:color w:val="808080" w:themeColor="background1" w:themeShade="80"/>
        <w:sz w:val="18"/>
        <w:szCs w:val="18"/>
      </w:rPr>
      <w:t xml:space="preserve"> 32 2 743 10 33</w:t>
    </w:r>
  </w:p>
  <w:p w14:paraId="0A9B2E45" w14:textId="77777777" w:rsidR="00CE1B32" w:rsidRPr="00E67BFD" w:rsidRDefault="005B1C0D" w:rsidP="00140933">
    <w:pPr>
      <w:pStyle w:val="En-tte"/>
      <w:ind w:left="851"/>
      <w:rPr>
        <w:rStyle w:val="Lienhypertexte"/>
        <w:rFonts w:ascii="Arial" w:hAnsi="Arial" w:cs="Arial"/>
        <w:color w:val="808080" w:themeColor="background1" w:themeShade="80"/>
        <w:sz w:val="18"/>
        <w:szCs w:val="18"/>
      </w:rPr>
    </w:pPr>
    <w:hyperlink r:id="rId3" w:history="1">
      <w:r w:rsidR="00CE1B32" w:rsidRPr="00D7733C">
        <w:rPr>
          <w:rStyle w:val="Lienhypertexte"/>
          <w:rFonts w:ascii="Arial" w:hAnsi="Arial" w:cs="Arial"/>
          <w:sz w:val="18"/>
          <w:szCs w:val="18"/>
        </w:rPr>
        <w:t>www.coopseurope.coop</w:t>
      </w:r>
    </w:hyperlink>
    <w:r w:rsidR="00CE1B32">
      <w:rPr>
        <w:rFonts w:ascii="Arial" w:hAnsi="Arial" w:cs="Arial"/>
        <w:sz w:val="18"/>
        <w:szCs w:val="18"/>
      </w:rPr>
      <w:t xml:space="preserve"> </w:t>
    </w:r>
  </w:p>
  <w:p w14:paraId="59D09F76" w14:textId="35739EC5" w:rsidR="00CE1B32" w:rsidRPr="00140933" w:rsidRDefault="00CE1B32" w:rsidP="00140933">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AE5A1A"/>
    <w:lvl w:ilvl="0">
      <w:start w:val="1"/>
      <w:numFmt w:val="bullet"/>
      <w:pStyle w:val="NoteLevel11"/>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hint="default"/>
      </w:rPr>
    </w:lvl>
    <w:lvl w:ilvl="3">
      <w:start w:val="1"/>
      <w:numFmt w:val="bullet"/>
      <w:pStyle w:val="NoteLevel41"/>
      <w:lvlText w:val=""/>
      <w:lvlJc w:val="left"/>
      <w:pPr>
        <w:tabs>
          <w:tab w:val="num" w:pos="2160"/>
        </w:tabs>
        <w:ind w:left="2520" w:hanging="360"/>
      </w:pPr>
      <w:rPr>
        <w:rFonts w:ascii="Wingdings" w:hAnsi="Wingdings" w:hint="default"/>
      </w:rPr>
    </w:lvl>
    <w:lvl w:ilvl="4">
      <w:start w:val="1"/>
      <w:numFmt w:val="bullet"/>
      <w:pStyle w:val="NoteLevel51"/>
      <w:lvlText w:val=""/>
      <w:lvlJc w:val="left"/>
      <w:pPr>
        <w:tabs>
          <w:tab w:val="num" w:pos="2880"/>
        </w:tabs>
        <w:ind w:left="3240" w:hanging="360"/>
      </w:pPr>
      <w:rPr>
        <w:rFonts w:ascii="Wingdings" w:hAnsi="Wingdings" w:hint="default"/>
      </w:rPr>
    </w:lvl>
    <w:lvl w:ilvl="5">
      <w:start w:val="1"/>
      <w:numFmt w:val="bullet"/>
      <w:pStyle w:val="NoteLevel61"/>
      <w:lvlText w:val=""/>
      <w:lvlJc w:val="left"/>
      <w:pPr>
        <w:tabs>
          <w:tab w:val="num" w:pos="3600"/>
        </w:tabs>
        <w:ind w:left="3960" w:hanging="360"/>
      </w:pPr>
      <w:rPr>
        <w:rFonts w:ascii="Symbol" w:hAnsi="Symbol" w:hint="default"/>
      </w:rPr>
    </w:lvl>
    <w:lvl w:ilvl="6">
      <w:start w:val="1"/>
      <w:numFmt w:val="bullet"/>
      <w:pStyle w:val="NoteLevel71"/>
      <w:lvlText w:val="o"/>
      <w:lvlJc w:val="left"/>
      <w:pPr>
        <w:tabs>
          <w:tab w:val="num" w:pos="4320"/>
        </w:tabs>
        <w:ind w:left="4680" w:hanging="360"/>
      </w:pPr>
      <w:rPr>
        <w:rFonts w:ascii="Courier New" w:hAnsi="Courier New" w:hint="default"/>
      </w:rPr>
    </w:lvl>
    <w:lvl w:ilvl="7">
      <w:start w:val="1"/>
      <w:numFmt w:val="bullet"/>
      <w:pStyle w:val="NoteLevel81"/>
      <w:lvlText w:val=""/>
      <w:lvlJc w:val="left"/>
      <w:pPr>
        <w:tabs>
          <w:tab w:val="num" w:pos="5040"/>
        </w:tabs>
        <w:ind w:left="5400" w:hanging="360"/>
      </w:pPr>
      <w:rPr>
        <w:rFonts w:ascii="Wingdings" w:hAnsi="Wingdings" w:hint="default"/>
      </w:rPr>
    </w:lvl>
    <w:lvl w:ilvl="8">
      <w:start w:val="1"/>
      <w:numFmt w:val="bullet"/>
      <w:pStyle w:val="NoteLevel91"/>
      <w:lvlText w:val=""/>
      <w:lvlJc w:val="left"/>
      <w:pPr>
        <w:tabs>
          <w:tab w:val="num" w:pos="5760"/>
        </w:tabs>
        <w:ind w:left="612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9A2"/>
    <w:rsid w:val="000038A9"/>
    <w:rsid w:val="00020E73"/>
    <w:rsid w:val="0004574E"/>
    <w:rsid w:val="00054C44"/>
    <w:rsid w:val="00070D52"/>
    <w:rsid w:val="00081B83"/>
    <w:rsid w:val="000A158D"/>
    <w:rsid w:val="000A16BA"/>
    <w:rsid w:val="000B317B"/>
    <w:rsid w:val="000D1F13"/>
    <w:rsid w:val="000D7441"/>
    <w:rsid w:val="000F3EC6"/>
    <w:rsid w:val="000F6AAE"/>
    <w:rsid w:val="000F7A82"/>
    <w:rsid w:val="00102EBB"/>
    <w:rsid w:val="00120BCC"/>
    <w:rsid w:val="00140933"/>
    <w:rsid w:val="001556D5"/>
    <w:rsid w:val="001576F5"/>
    <w:rsid w:val="001907BB"/>
    <w:rsid w:val="001E6A77"/>
    <w:rsid w:val="002046D4"/>
    <w:rsid w:val="00212E42"/>
    <w:rsid w:val="00246A90"/>
    <w:rsid w:val="002855EC"/>
    <w:rsid w:val="002D30EE"/>
    <w:rsid w:val="002D49A2"/>
    <w:rsid w:val="002E0101"/>
    <w:rsid w:val="002E6807"/>
    <w:rsid w:val="002F2C32"/>
    <w:rsid w:val="00310320"/>
    <w:rsid w:val="003202F2"/>
    <w:rsid w:val="003316CF"/>
    <w:rsid w:val="00344375"/>
    <w:rsid w:val="00355CAC"/>
    <w:rsid w:val="00363F2F"/>
    <w:rsid w:val="003A00C5"/>
    <w:rsid w:val="003E00D9"/>
    <w:rsid w:val="003E5D66"/>
    <w:rsid w:val="003E6293"/>
    <w:rsid w:val="003E6FD6"/>
    <w:rsid w:val="003F4C43"/>
    <w:rsid w:val="00400B37"/>
    <w:rsid w:val="00407978"/>
    <w:rsid w:val="00463F98"/>
    <w:rsid w:val="00477E31"/>
    <w:rsid w:val="004E3F9F"/>
    <w:rsid w:val="004F3DE3"/>
    <w:rsid w:val="00503E06"/>
    <w:rsid w:val="005172A3"/>
    <w:rsid w:val="00523CEB"/>
    <w:rsid w:val="0052576A"/>
    <w:rsid w:val="005459BB"/>
    <w:rsid w:val="00545E4B"/>
    <w:rsid w:val="005471D3"/>
    <w:rsid w:val="005710E8"/>
    <w:rsid w:val="00576223"/>
    <w:rsid w:val="00583C0E"/>
    <w:rsid w:val="005A2281"/>
    <w:rsid w:val="005A2F90"/>
    <w:rsid w:val="005B1C0D"/>
    <w:rsid w:val="005B6F6C"/>
    <w:rsid w:val="005C132E"/>
    <w:rsid w:val="005E7336"/>
    <w:rsid w:val="005F153C"/>
    <w:rsid w:val="005F6000"/>
    <w:rsid w:val="00605178"/>
    <w:rsid w:val="00605552"/>
    <w:rsid w:val="006114C2"/>
    <w:rsid w:val="00635DE3"/>
    <w:rsid w:val="00655486"/>
    <w:rsid w:val="006616E7"/>
    <w:rsid w:val="00663083"/>
    <w:rsid w:val="00681ADA"/>
    <w:rsid w:val="00691939"/>
    <w:rsid w:val="00697BFB"/>
    <w:rsid w:val="006A4428"/>
    <w:rsid w:val="006B1689"/>
    <w:rsid w:val="006B513E"/>
    <w:rsid w:val="006E0F52"/>
    <w:rsid w:val="006F1540"/>
    <w:rsid w:val="0071775C"/>
    <w:rsid w:val="007178EC"/>
    <w:rsid w:val="00736FF3"/>
    <w:rsid w:val="007C0F47"/>
    <w:rsid w:val="007D03B2"/>
    <w:rsid w:val="007D4CDE"/>
    <w:rsid w:val="007F5089"/>
    <w:rsid w:val="00802E50"/>
    <w:rsid w:val="00803D48"/>
    <w:rsid w:val="00812F25"/>
    <w:rsid w:val="00877312"/>
    <w:rsid w:val="008C6CCD"/>
    <w:rsid w:val="008E1698"/>
    <w:rsid w:val="008E50B6"/>
    <w:rsid w:val="008E733D"/>
    <w:rsid w:val="00904860"/>
    <w:rsid w:val="00942E43"/>
    <w:rsid w:val="00950DC7"/>
    <w:rsid w:val="00966EBF"/>
    <w:rsid w:val="009765B0"/>
    <w:rsid w:val="009838CE"/>
    <w:rsid w:val="00990917"/>
    <w:rsid w:val="0099486F"/>
    <w:rsid w:val="00997507"/>
    <w:rsid w:val="009B704A"/>
    <w:rsid w:val="009C5135"/>
    <w:rsid w:val="00A11A82"/>
    <w:rsid w:val="00A172BC"/>
    <w:rsid w:val="00A17E2C"/>
    <w:rsid w:val="00A2285E"/>
    <w:rsid w:val="00A40DD3"/>
    <w:rsid w:val="00A53D92"/>
    <w:rsid w:val="00A61EDA"/>
    <w:rsid w:val="00A6371B"/>
    <w:rsid w:val="00A63797"/>
    <w:rsid w:val="00AA079E"/>
    <w:rsid w:val="00AB4F88"/>
    <w:rsid w:val="00AD2A4A"/>
    <w:rsid w:val="00AD71A1"/>
    <w:rsid w:val="00B121BC"/>
    <w:rsid w:val="00B14586"/>
    <w:rsid w:val="00B40D27"/>
    <w:rsid w:val="00B72EE3"/>
    <w:rsid w:val="00B82103"/>
    <w:rsid w:val="00BD25E9"/>
    <w:rsid w:val="00BF37E5"/>
    <w:rsid w:val="00C214B9"/>
    <w:rsid w:val="00C26D10"/>
    <w:rsid w:val="00C348DF"/>
    <w:rsid w:val="00C37F56"/>
    <w:rsid w:val="00C41730"/>
    <w:rsid w:val="00C417D2"/>
    <w:rsid w:val="00C52F4B"/>
    <w:rsid w:val="00C61CEB"/>
    <w:rsid w:val="00C819F4"/>
    <w:rsid w:val="00C82D43"/>
    <w:rsid w:val="00CA522F"/>
    <w:rsid w:val="00CC1DF2"/>
    <w:rsid w:val="00CE1B32"/>
    <w:rsid w:val="00CF3475"/>
    <w:rsid w:val="00CF4DF8"/>
    <w:rsid w:val="00D03F84"/>
    <w:rsid w:val="00D04F1E"/>
    <w:rsid w:val="00D25806"/>
    <w:rsid w:val="00D268EE"/>
    <w:rsid w:val="00D30FCC"/>
    <w:rsid w:val="00D41C03"/>
    <w:rsid w:val="00D62E05"/>
    <w:rsid w:val="00D665BE"/>
    <w:rsid w:val="00D83061"/>
    <w:rsid w:val="00DA14B1"/>
    <w:rsid w:val="00DC2C03"/>
    <w:rsid w:val="00DD3190"/>
    <w:rsid w:val="00DD4C5C"/>
    <w:rsid w:val="00DE0781"/>
    <w:rsid w:val="00E25711"/>
    <w:rsid w:val="00E60C02"/>
    <w:rsid w:val="00EA1060"/>
    <w:rsid w:val="00EB686A"/>
    <w:rsid w:val="00EC2DD5"/>
    <w:rsid w:val="00ED1A3B"/>
    <w:rsid w:val="00ED3B99"/>
    <w:rsid w:val="00EE4D2C"/>
    <w:rsid w:val="00EF147D"/>
    <w:rsid w:val="00F14D40"/>
    <w:rsid w:val="00F152AC"/>
    <w:rsid w:val="00F5484E"/>
    <w:rsid w:val="00F6652D"/>
    <w:rsid w:val="00F704FD"/>
    <w:rsid w:val="00FB1768"/>
    <w:rsid w:val="00FD10CF"/>
    <w:rsid w:val="00FE1000"/>
    <w:rsid w:val="00FE189C"/>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7030A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7BB"/>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D49A2"/>
    <w:pPr>
      <w:tabs>
        <w:tab w:val="center" w:pos="4320"/>
        <w:tab w:val="right" w:pos="8640"/>
      </w:tabs>
    </w:pPr>
  </w:style>
  <w:style w:type="character" w:customStyle="1" w:styleId="En-tteCar">
    <w:name w:val="En-tête Car"/>
    <w:basedOn w:val="Policepardfaut"/>
    <w:link w:val="En-tte"/>
    <w:uiPriority w:val="99"/>
    <w:rsid w:val="002D49A2"/>
  </w:style>
  <w:style w:type="paragraph" w:styleId="Pieddepage">
    <w:name w:val="footer"/>
    <w:basedOn w:val="Normal"/>
    <w:link w:val="PieddepageCar"/>
    <w:uiPriority w:val="99"/>
    <w:unhideWhenUsed/>
    <w:rsid w:val="002D49A2"/>
    <w:pPr>
      <w:tabs>
        <w:tab w:val="center" w:pos="4320"/>
        <w:tab w:val="right" w:pos="8640"/>
      </w:tabs>
    </w:pPr>
  </w:style>
  <w:style w:type="character" w:customStyle="1" w:styleId="PieddepageCar">
    <w:name w:val="Pied de page Car"/>
    <w:basedOn w:val="Policepardfaut"/>
    <w:link w:val="Pieddepage"/>
    <w:uiPriority w:val="99"/>
    <w:rsid w:val="002D49A2"/>
  </w:style>
  <w:style w:type="paragraph" w:styleId="Textedebulles">
    <w:name w:val="Balloon Text"/>
    <w:basedOn w:val="Normal"/>
    <w:link w:val="TextedebullesCar"/>
    <w:uiPriority w:val="99"/>
    <w:semiHidden/>
    <w:unhideWhenUsed/>
    <w:rsid w:val="005A2F9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A2F90"/>
    <w:rPr>
      <w:rFonts w:ascii="Lucida Grande" w:hAnsi="Lucida Grande" w:cs="Lucida Grande"/>
      <w:sz w:val="18"/>
      <w:szCs w:val="18"/>
    </w:rPr>
  </w:style>
  <w:style w:type="paragraph" w:customStyle="1" w:styleId="NoteLevel11">
    <w:name w:val="Note Level 11"/>
    <w:basedOn w:val="Normal"/>
    <w:uiPriority w:val="99"/>
    <w:unhideWhenUsed/>
    <w:rsid w:val="001907BB"/>
    <w:pPr>
      <w:keepNext/>
      <w:numPr>
        <w:numId w:val="1"/>
      </w:numPr>
      <w:contextualSpacing/>
      <w:outlineLvl w:val="0"/>
    </w:pPr>
    <w:rPr>
      <w:rFonts w:ascii="Verdana" w:eastAsia="ＭＳ ゴシック" w:hAnsi="Verdana"/>
      <w:lang w:val="en-US" w:eastAsia="en-US"/>
    </w:rPr>
  </w:style>
  <w:style w:type="paragraph" w:customStyle="1" w:styleId="NoteLevel21">
    <w:name w:val="Note Level 21"/>
    <w:basedOn w:val="Normal"/>
    <w:uiPriority w:val="99"/>
    <w:semiHidden/>
    <w:unhideWhenUsed/>
    <w:rsid w:val="001907BB"/>
    <w:pPr>
      <w:keepNext/>
      <w:numPr>
        <w:ilvl w:val="1"/>
        <w:numId w:val="1"/>
      </w:numPr>
      <w:contextualSpacing/>
      <w:outlineLvl w:val="1"/>
    </w:pPr>
    <w:rPr>
      <w:rFonts w:ascii="Verdana" w:eastAsia="ＭＳ ゴシック" w:hAnsi="Verdana"/>
      <w:lang w:val="en-US" w:eastAsia="en-US"/>
    </w:rPr>
  </w:style>
  <w:style w:type="paragraph" w:customStyle="1" w:styleId="NoteLevel31">
    <w:name w:val="Note Level 31"/>
    <w:basedOn w:val="Normal"/>
    <w:uiPriority w:val="99"/>
    <w:semiHidden/>
    <w:unhideWhenUsed/>
    <w:rsid w:val="001907BB"/>
    <w:pPr>
      <w:keepNext/>
      <w:numPr>
        <w:ilvl w:val="2"/>
        <w:numId w:val="1"/>
      </w:numPr>
      <w:contextualSpacing/>
      <w:outlineLvl w:val="2"/>
    </w:pPr>
    <w:rPr>
      <w:rFonts w:ascii="Verdana" w:eastAsia="ＭＳ ゴシック" w:hAnsi="Verdana"/>
      <w:lang w:val="en-US" w:eastAsia="en-US"/>
    </w:rPr>
  </w:style>
  <w:style w:type="paragraph" w:customStyle="1" w:styleId="NoteLevel41">
    <w:name w:val="Note Level 41"/>
    <w:basedOn w:val="Normal"/>
    <w:uiPriority w:val="99"/>
    <w:semiHidden/>
    <w:unhideWhenUsed/>
    <w:rsid w:val="001907BB"/>
    <w:pPr>
      <w:keepNext/>
      <w:numPr>
        <w:ilvl w:val="3"/>
        <w:numId w:val="1"/>
      </w:numPr>
      <w:contextualSpacing/>
      <w:outlineLvl w:val="3"/>
    </w:pPr>
    <w:rPr>
      <w:rFonts w:ascii="Verdana" w:eastAsia="ＭＳ ゴシック" w:hAnsi="Verdana"/>
      <w:lang w:val="en-US" w:eastAsia="en-US"/>
    </w:rPr>
  </w:style>
  <w:style w:type="paragraph" w:customStyle="1" w:styleId="NoteLevel51">
    <w:name w:val="Note Level 51"/>
    <w:basedOn w:val="Normal"/>
    <w:uiPriority w:val="99"/>
    <w:semiHidden/>
    <w:unhideWhenUsed/>
    <w:rsid w:val="001907BB"/>
    <w:pPr>
      <w:keepNext/>
      <w:numPr>
        <w:ilvl w:val="4"/>
        <w:numId w:val="1"/>
      </w:numPr>
      <w:contextualSpacing/>
      <w:outlineLvl w:val="4"/>
    </w:pPr>
    <w:rPr>
      <w:rFonts w:ascii="Verdana" w:eastAsia="ＭＳ ゴシック" w:hAnsi="Verdana"/>
      <w:lang w:val="en-US" w:eastAsia="en-US"/>
    </w:rPr>
  </w:style>
  <w:style w:type="paragraph" w:customStyle="1" w:styleId="NoteLevel61">
    <w:name w:val="Note Level 61"/>
    <w:basedOn w:val="Normal"/>
    <w:uiPriority w:val="99"/>
    <w:semiHidden/>
    <w:unhideWhenUsed/>
    <w:rsid w:val="001907BB"/>
    <w:pPr>
      <w:keepNext/>
      <w:numPr>
        <w:ilvl w:val="5"/>
        <w:numId w:val="1"/>
      </w:numPr>
      <w:contextualSpacing/>
      <w:outlineLvl w:val="5"/>
    </w:pPr>
    <w:rPr>
      <w:rFonts w:ascii="Verdana" w:eastAsia="ＭＳ ゴシック" w:hAnsi="Verdana"/>
      <w:lang w:val="en-US" w:eastAsia="en-US"/>
    </w:rPr>
  </w:style>
  <w:style w:type="paragraph" w:customStyle="1" w:styleId="NoteLevel71">
    <w:name w:val="Note Level 71"/>
    <w:basedOn w:val="Normal"/>
    <w:uiPriority w:val="99"/>
    <w:semiHidden/>
    <w:unhideWhenUsed/>
    <w:rsid w:val="001907BB"/>
    <w:pPr>
      <w:keepNext/>
      <w:numPr>
        <w:ilvl w:val="6"/>
        <w:numId w:val="1"/>
      </w:numPr>
      <w:contextualSpacing/>
      <w:outlineLvl w:val="6"/>
    </w:pPr>
    <w:rPr>
      <w:rFonts w:ascii="Verdana" w:eastAsia="ＭＳ ゴシック" w:hAnsi="Verdana"/>
      <w:lang w:val="en-US" w:eastAsia="en-US"/>
    </w:rPr>
  </w:style>
  <w:style w:type="paragraph" w:customStyle="1" w:styleId="NoteLevel81">
    <w:name w:val="Note Level 81"/>
    <w:basedOn w:val="Normal"/>
    <w:uiPriority w:val="99"/>
    <w:semiHidden/>
    <w:unhideWhenUsed/>
    <w:rsid w:val="001907BB"/>
    <w:pPr>
      <w:keepNext/>
      <w:numPr>
        <w:ilvl w:val="7"/>
        <w:numId w:val="1"/>
      </w:numPr>
      <w:contextualSpacing/>
      <w:outlineLvl w:val="7"/>
    </w:pPr>
    <w:rPr>
      <w:rFonts w:ascii="Verdana" w:eastAsia="ＭＳ ゴシック" w:hAnsi="Verdana"/>
      <w:lang w:val="en-US" w:eastAsia="en-US"/>
    </w:rPr>
  </w:style>
  <w:style w:type="paragraph" w:customStyle="1" w:styleId="NoteLevel91">
    <w:name w:val="Note Level 91"/>
    <w:basedOn w:val="Normal"/>
    <w:uiPriority w:val="99"/>
    <w:semiHidden/>
    <w:unhideWhenUsed/>
    <w:rsid w:val="001907BB"/>
    <w:pPr>
      <w:keepNext/>
      <w:numPr>
        <w:ilvl w:val="8"/>
        <w:numId w:val="1"/>
      </w:numPr>
      <w:contextualSpacing/>
      <w:outlineLvl w:val="8"/>
    </w:pPr>
    <w:rPr>
      <w:rFonts w:ascii="Verdana" w:eastAsia="ＭＳ ゴシック" w:hAnsi="Verdana"/>
      <w:lang w:val="en-US" w:eastAsia="en-US"/>
    </w:rPr>
  </w:style>
  <w:style w:type="character" w:styleId="Lienhypertexte">
    <w:name w:val="Hyperlink"/>
    <w:basedOn w:val="Policepardfaut"/>
    <w:uiPriority w:val="99"/>
    <w:unhideWhenUsed/>
    <w:rsid w:val="001907BB"/>
    <w:rPr>
      <w:color w:val="0000FF" w:themeColor="hyperlink"/>
      <w:u w:val="single"/>
    </w:rPr>
  </w:style>
  <w:style w:type="paragraph" w:styleId="Adresseexpditeur">
    <w:name w:val="envelope return"/>
    <w:basedOn w:val="Normal"/>
    <w:rsid w:val="008C6CCD"/>
    <w:rPr>
      <w:rFonts w:ascii="Tahoma" w:eastAsia="Times New Roman" w:hAnsi="Tahoma" w:cs="Arial"/>
      <w:sz w:val="20"/>
      <w:szCs w:val="20"/>
      <w:lang w:eastAsia="en-US"/>
    </w:rPr>
  </w:style>
  <w:style w:type="character" w:styleId="Lienhypertextesuivi">
    <w:name w:val="FollowedHyperlink"/>
    <w:basedOn w:val="Policepardfaut"/>
    <w:uiPriority w:val="99"/>
    <w:semiHidden/>
    <w:unhideWhenUsed/>
    <w:rsid w:val="00120BCC"/>
    <w:rPr>
      <w:color w:val="800080" w:themeColor="followedHyperlink"/>
      <w:u w:val="single"/>
    </w:rPr>
  </w:style>
  <w:style w:type="character" w:customStyle="1" w:styleId="apple-style-span">
    <w:name w:val="apple-style-span"/>
    <w:basedOn w:val="Policepardfaut"/>
    <w:rsid w:val="0099486F"/>
  </w:style>
  <w:style w:type="character" w:styleId="Marquedannotation">
    <w:name w:val="annotation reference"/>
    <w:basedOn w:val="Policepardfaut"/>
    <w:uiPriority w:val="99"/>
    <w:semiHidden/>
    <w:unhideWhenUsed/>
    <w:rsid w:val="000D7441"/>
    <w:rPr>
      <w:sz w:val="18"/>
      <w:szCs w:val="18"/>
    </w:rPr>
  </w:style>
  <w:style w:type="paragraph" w:styleId="Commentaire">
    <w:name w:val="annotation text"/>
    <w:basedOn w:val="Normal"/>
    <w:link w:val="CommentaireCar"/>
    <w:uiPriority w:val="99"/>
    <w:semiHidden/>
    <w:unhideWhenUsed/>
    <w:rsid w:val="000D7441"/>
  </w:style>
  <w:style w:type="character" w:customStyle="1" w:styleId="CommentaireCar">
    <w:name w:val="Commentaire Car"/>
    <w:basedOn w:val="Policepardfaut"/>
    <w:link w:val="Commentaire"/>
    <w:uiPriority w:val="99"/>
    <w:semiHidden/>
    <w:rsid w:val="000D7441"/>
    <w:rPr>
      <w:lang w:val="en-GB"/>
    </w:rPr>
  </w:style>
  <w:style w:type="paragraph" w:styleId="Objetducommentaire">
    <w:name w:val="annotation subject"/>
    <w:basedOn w:val="Commentaire"/>
    <w:next w:val="Commentaire"/>
    <w:link w:val="ObjetducommentaireCar"/>
    <w:uiPriority w:val="99"/>
    <w:semiHidden/>
    <w:unhideWhenUsed/>
    <w:rsid w:val="000D7441"/>
    <w:rPr>
      <w:b/>
      <w:bCs/>
      <w:sz w:val="20"/>
      <w:szCs w:val="20"/>
    </w:rPr>
  </w:style>
  <w:style w:type="character" w:customStyle="1" w:styleId="ObjetducommentaireCar">
    <w:name w:val="Objet du commentaire Car"/>
    <w:basedOn w:val="CommentaireCar"/>
    <w:link w:val="Objetducommentaire"/>
    <w:uiPriority w:val="99"/>
    <w:semiHidden/>
    <w:rsid w:val="000D7441"/>
    <w:rPr>
      <w:b/>
      <w:bCs/>
      <w:sz w:val="20"/>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7BB"/>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D49A2"/>
    <w:pPr>
      <w:tabs>
        <w:tab w:val="center" w:pos="4320"/>
        <w:tab w:val="right" w:pos="8640"/>
      </w:tabs>
    </w:pPr>
  </w:style>
  <w:style w:type="character" w:customStyle="1" w:styleId="En-tteCar">
    <w:name w:val="En-tête Car"/>
    <w:basedOn w:val="Policepardfaut"/>
    <w:link w:val="En-tte"/>
    <w:uiPriority w:val="99"/>
    <w:rsid w:val="002D49A2"/>
  </w:style>
  <w:style w:type="paragraph" w:styleId="Pieddepage">
    <w:name w:val="footer"/>
    <w:basedOn w:val="Normal"/>
    <w:link w:val="PieddepageCar"/>
    <w:uiPriority w:val="99"/>
    <w:unhideWhenUsed/>
    <w:rsid w:val="002D49A2"/>
    <w:pPr>
      <w:tabs>
        <w:tab w:val="center" w:pos="4320"/>
        <w:tab w:val="right" w:pos="8640"/>
      </w:tabs>
    </w:pPr>
  </w:style>
  <w:style w:type="character" w:customStyle="1" w:styleId="PieddepageCar">
    <w:name w:val="Pied de page Car"/>
    <w:basedOn w:val="Policepardfaut"/>
    <w:link w:val="Pieddepage"/>
    <w:uiPriority w:val="99"/>
    <w:rsid w:val="002D49A2"/>
  </w:style>
  <w:style w:type="paragraph" w:styleId="Textedebulles">
    <w:name w:val="Balloon Text"/>
    <w:basedOn w:val="Normal"/>
    <w:link w:val="TextedebullesCar"/>
    <w:uiPriority w:val="99"/>
    <w:semiHidden/>
    <w:unhideWhenUsed/>
    <w:rsid w:val="005A2F9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A2F90"/>
    <w:rPr>
      <w:rFonts w:ascii="Lucida Grande" w:hAnsi="Lucida Grande" w:cs="Lucida Grande"/>
      <w:sz w:val="18"/>
      <w:szCs w:val="18"/>
    </w:rPr>
  </w:style>
  <w:style w:type="paragraph" w:customStyle="1" w:styleId="NoteLevel11">
    <w:name w:val="Note Level 11"/>
    <w:basedOn w:val="Normal"/>
    <w:uiPriority w:val="99"/>
    <w:unhideWhenUsed/>
    <w:rsid w:val="001907BB"/>
    <w:pPr>
      <w:keepNext/>
      <w:numPr>
        <w:numId w:val="1"/>
      </w:numPr>
      <w:contextualSpacing/>
      <w:outlineLvl w:val="0"/>
    </w:pPr>
    <w:rPr>
      <w:rFonts w:ascii="Verdana" w:eastAsia="ＭＳ ゴシック" w:hAnsi="Verdana"/>
      <w:lang w:val="en-US" w:eastAsia="en-US"/>
    </w:rPr>
  </w:style>
  <w:style w:type="paragraph" w:customStyle="1" w:styleId="NoteLevel21">
    <w:name w:val="Note Level 21"/>
    <w:basedOn w:val="Normal"/>
    <w:uiPriority w:val="99"/>
    <w:semiHidden/>
    <w:unhideWhenUsed/>
    <w:rsid w:val="001907BB"/>
    <w:pPr>
      <w:keepNext/>
      <w:numPr>
        <w:ilvl w:val="1"/>
        <w:numId w:val="1"/>
      </w:numPr>
      <w:contextualSpacing/>
      <w:outlineLvl w:val="1"/>
    </w:pPr>
    <w:rPr>
      <w:rFonts w:ascii="Verdana" w:eastAsia="ＭＳ ゴシック" w:hAnsi="Verdana"/>
      <w:lang w:val="en-US" w:eastAsia="en-US"/>
    </w:rPr>
  </w:style>
  <w:style w:type="paragraph" w:customStyle="1" w:styleId="NoteLevel31">
    <w:name w:val="Note Level 31"/>
    <w:basedOn w:val="Normal"/>
    <w:uiPriority w:val="99"/>
    <w:semiHidden/>
    <w:unhideWhenUsed/>
    <w:rsid w:val="001907BB"/>
    <w:pPr>
      <w:keepNext/>
      <w:numPr>
        <w:ilvl w:val="2"/>
        <w:numId w:val="1"/>
      </w:numPr>
      <w:contextualSpacing/>
      <w:outlineLvl w:val="2"/>
    </w:pPr>
    <w:rPr>
      <w:rFonts w:ascii="Verdana" w:eastAsia="ＭＳ ゴシック" w:hAnsi="Verdana"/>
      <w:lang w:val="en-US" w:eastAsia="en-US"/>
    </w:rPr>
  </w:style>
  <w:style w:type="paragraph" w:customStyle="1" w:styleId="NoteLevel41">
    <w:name w:val="Note Level 41"/>
    <w:basedOn w:val="Normal"/>
    <w:uiPriority w:val="99"/>
    <w:semiHidden/>
    <w:unhideWhenUsed/>
    <w:rsid w:val="001907BB"/>
    <w:pPr>
      <w:keepNext/>
      <w:numPr>
        <w:ilvl w:val="3"/>
        <w:numId w:val="1"/>
      </w:numPr>
      <w:contextualSpacing/>
      <w:outlineLvl w:val="3"/>
    </w:pPr>
    <w:rPr>
      <w:rFonts w:ascii="Verdana" w:eastAsia="ＭＳ ゴシック" w:hAnsi="Verdana"/>
      <w:lang w:val="en-US" w:eastAsia="en-US"/>
    </w:rPr>
  </w:style>
  <w:style w:type="paragraph" w:customStyle="1" w:styleId="NoteLevel51">
    <w:name w:val="Note Level 51"/>
    <w:basedOn w:val="Normal"/>
    <w:uiPriority w:val="99"/>
    <w:semiHidden/>
    <w:unhideWhenUsed/>
    <w:rsid w:val="001907BB"/>
    <w:pPr>
      <w:keepNext/>
      <w:numPr>
        <w:ilvl w:val="4"/>
        <w:numId w:val="1"/>
      </w:numPr>
      <w:contextualSpacing/>
      <w:outlineLvl w:val="4"/>
    </w:pPr>
    <w:rPr>
      <w:rFonts w:ascii="Verdana" w:eastAsia="ＭＳ ゴシック" w:hAnsi="Verdana"/>
      <w:lang w:val="en-US" w:eastAsia="en-US"/>
    </w:rPr>
  </w:style>
  <w:style w:type="paragraph" w:customStyle="1" w:styleId="NoteLevel61">
    <w:name w:val="Note Level 61"/>
    <w:basedOn w:val="Normal"/>
    <w:uiPriority w:val="99"/>
    <w:semiHidden/>
    <w:unhideWhenUsed/>
    <w:rsid w:val="001907BB"/>
    <w:pPr>
      <w:keepNext/>
      <w:numPr>
        <w:ilvl w:val="5"/>
        <w:numId w:val="1"/>
      </w:numPr>
      <w:contextualSpacing/>
      <w:outlineLvl w:val="5"/>
    </w:pPr>
    <w:rPr>
      <w:rFonts w:ascii="Verdana" w:eastAsia="ＭＳ ゴシック" w:hAnsi="Verdana"/>
      <w:lang w:val="en-US" w:eastAsia="en-US"/>
    </w:rPr>
  </w:style>
  <w:style w:type="paragraph" w:customStyle="1" w:styleId="NoteLevel71">
    <w:name w:val="Note Level 71"/>
    <w:basedOn w:val="Normal"/>
    <w:uiPriority w:val="99"/>
    <w:semiHidden/>
    <w:unhideWhenUsed/>
    <w:rsid w:val="001907BB"/>
    <w:pPr>
      <w:keepNext/>
      <w:numPr>
        <w:ilvl w:val="6"/>
        <w:numId w:val="1"/>
      </w:numPr>
      <w:contextualSpacing/>
      <w:outlineLvl w:val="6"/>
    </w:pPr>
    <w:rPr>
      <w:rFonts w:ascii="Verdana" w:eastAsia="ＭＳ ゴシック" w:hAnsi="Verdana"/>
      <w:lang w:val="en-US" w:eastAsia="en-US"/>
    </w:rPr>
  </w:style>
  <w:style w:type="paragraph" w:customStyle="1" w:styleId="NoteLevel81">
    <w:name w:val="Note Level 81"/>
    <w:basedOn w:val="Normal"/>
    <w:uiPriority w:val="99"/>
    <w:semiHidden/>
    <w:unhideWhenUsed/>
    <w:rsid w:val="001907BB"/>
    <w:pPr>
      <w:keepNext/>
      <w:numPr>
        <w:ilvl w:val="7"/>
        <w:numId w:val="1"/>
      </w:numPr>
      <w:contextualSpacing/>
      <w:outlineLvl w:val="7"/>
    </w:pPr>
    <w:rPr>
      <w:rFonts w:ascii="Verdana" w:eastAsia="ＭＳ ゴシック" w:hAnsi="Verdana"/>
      <w:lang w:val="en-US" w:eastAsia="en-US"/>
    </w:rPr>
  </w:style>
  <w:style w:type="paragraph" w:customStyle="1" w:styleId="NoteLevel91">
    <w:name w:val="Note Level 91"/>
    <w:basedOn w:val="Normal"/>
    <w:uiPriority w:val="99"/>
    <w:semiHidden/>
    <w:unhideWhenUsed/>
    <w:rsid w:val="001907BB"/>
    <w:pPr>
      <w:keepNext/>
      <w:numPr>
        <w:ilvl w:val="8"/>
        <w:numId w:val="1"/>
      </w:numPr>
      <w:contextualSpacing/>
      <w:outlineLvl w:val="8"/>
    </w:pPr>
    <w:rPr>
      <w:rFonts w:ascii="Verdana" w:eastAsia="ＭＳ ゴシック" w:hAnsi="Verdana"/>
      <w:lang w:val="en-US" w:eastAsia="en-US"/>
    </w:rPr>
  </w:style>
  <w:style w:type="character" w:styleId="Lienhypertexte">
    <w:name w:val="Hyperlink"/>
    <w:basedOn w:val="Policepardfaut"/>
    <w:uiPriority w:val="99"/>
    <w:unhideWhenUsed/>
    <w:rsid w:val="001907BB"/>
    <w:rPr>
      <w:color w:val="0000FF" w:themeColor="hyperlink"/>
      <w:u w:val="single"/>
    </w:rPr>
  </w:style>
  <w:style w:type="paragraph" w:styleId="Adresseexpditeur">
    <w:name w:val="envelope return"/>
    <w:basedOn w:val="Normal"/>
    <w:rsid w:val="008C6CCD"/>
    <w:rPr>
      <w:rFonts w:ascii="Tahoma" w:eastAsia="Times New Roman" w:hAnsi="Tahoma" w:cs="Arial"/>
      <w:sz w:val="20"/>
      <w:szCs w:val="20"/>
      <w:lang w:eastAsia="en-US"/>
    </w:rPr>
  </w:style>
  <w:style w:type="character" w:styleId="Lienhypertextesuivi">
    <w:name w:val="FollowedHyperlink"/>
    <w:basedOn w:val="Policepardfaut"/>
    <w:uiPriority w:val="99"/>
    <w:semiHidden/>
    <w:unhideWhenUsed/>
    <w:rsid w:val="00120BCC"/>
    <w:rPr>
      <w:color w:val="800080" w:themeColor="followedHyperlink"/>
      <w:u w:val="single"/>
    </w:rPr>
  </w:style>
  <w:style w:type="character" w:customStyle="1" w:styleId="apple-style-span">
    <w:name w:val="apple-style-span"/>
    <w:basedOn w:val="Policepardfaut"/>
    <w:rsid w:val="0099486F"/>
  </w:style>
  <w:style w:type="character" w:styleId="Marquedannotation">
    <w:name w:val="annotation reference"/>
    <w:basedOn w:val="Policepardfaut"/>
    <w:uiPriority w:val="99"/>
    <w:semiHidden/>
    <w:unhideWhenUsed/>
    <w:rsid w:val="000D7441"/>
    <w:rPr>
      <w:sz w:val="18"/>
      <w:szCs w:val="18"/>
    </w:rPr>
  </w:style>
  <w:style w:type="paragraph" w:styleId="Commentaire">
    <w:name w:val="annotation text"/>
    <w:basedOn w:val="Normal"/>
    <w:link w:val="CommentaireCar"/>
    <w:uiPriority w:val="99"/>
    <w:semiHidden/>
    <w:unhideWhenUsed/>
    <w:rsid w:val="000D7441"/>
  </w:style>
  <w:style w:type="character" w:customStyle="1" w:styleId="CommentaireCar">
    <w:name w:val="Commentaire Car"/>
    <w:basedOn w:val="Policepardfaut"/>
    <w:link w:val="Commentaire"/>
    <w:uiPriority w:val="99"/>
    <w:semiHidden/>
    <w:rsid w:val="000D7441"/>
    <w:rPr>
      <w:lang w:val="en-GB"/>
    </w:rPr>
  </w:style>
  <w:style w:type="paragraph" w:styleId="Objetducommentaire">
    <w:name w:val="annotation subject"/>
    <w:basedOn w:val="Commentaire"/>
    <w:next w:val="Commentaire"/>
    <w:link w:val="ObjetducommentaireCar"/>
    <w:uiPriority w:val="99"/>
    <w:semiHidden/>
    <w:unhideWhenUsed/>
    <w:rsid w:val="000D7441"/>
    <w:rPr>
      <w:b/>
      <w:bCs/>
      <w:sz w:val="20"/>
      <w:szCs w:val="20"/>
    </w:rPr>
  </w:style>
  <w:style w:type="character" w:customStyle="1" w:styleId="ObjetducommentaireCar">
    <w:name w:val="Objet du commentaire Car"/>
    <w:basedOn w:val="CommentaireCar"/>
    <w:link w:val="Objetducommentaire"/>
    <w:uiPriority w:val="99"/>
    <w:semiHidden/>
    <w:rsid w:val="000D7441"/>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bit.ly/coopseuropedevelopment" TargetMode="External"/><Relationship Id="rId9" Type="http://schemas.openxmlformats.org/officeDocument/2006/relationships/hyperlink" Target="mailto:a.romenteau@coopseurope.coop" TargetMode="External"/><Relationship Id="rId10" Type="http://schemas.openxmlformats.org/officeDocument/2006/relationships/hyperlink" Target="mailto:c.quintana@coopseurope.coo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jpeg"/><Relationship Id="rId3" Type="http://schemas.openxmlformats.org/officeDocument/2006/relationships/hyperlink" Target="http://www.coopseurope.co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2839</Characters>
  <Application>Microsoft Macintosh Word</Application>
  <DocSecurity>0</DocSecurity>
  <Lines>23</Lines>
  <Paragraphs>6</Paragraphs>
  <ScaleCrop>false</ScaleCrop>
  <HeadingPairs>
    <vt:vector size="4" baseType="variant">
      <vt:variant>
        <vt:lpstr>Titre</vt:lpstr>
      </vt:variant>
      <vt:variant>
        <vt:i4>1</vt:i4>
      </vt:variant>
      <vt:variant>
        <vt:lpstr>Titres</vt:lpstr>
      </vt:variant>
      <vt:variant>
        <vt:i4>39</vt:i4>
      </vt:variant>
    </vt:vector>
  </HeadingPairs>
  <TitlesOfParts>
    <vt:vector size="40" baseType="lpstr">
      <vt:lpstr/>
      <vt:lpstr/>
      <vt:lpstr/>
      <vt:lpstr/>
      <vt:lpstr>Press Communique – to be released on 7th July 2012 </vt:lpstr>
      <vt:lpstr/>
      <vt:lpstr>UN Secretary General Ban Ki Moon says co-operatives build a better world</vt:lpstr>
      <vt:lpstr/>
      <vt:lpstr/>
      <vt:lpstr>On 7th July 2012 co-operative businesses around the world celebrate the Internat</vt:lpstr>
      <vt:lpstr/>
      <vt:lpstr>Mr Ban Ki Moon, Secretary General of the United Nations, launched a strong messa</vt:lpstr>
      <vt:lpstr/>
      <vt:lpstr>“Co-operatives empower their members and strengthen communities” said Mr Ban Ki </vt:lpstr>
      <vt:lpstr/>
      <vt:lpstr>“By contributing to human dignity and global solidarity – concluded Mr Ban Ki Mo</vt:lpstr>
      <vt:lpstr/>
      <vt:lpstr>Klaus Niederländer, Director of Cooperatives Europe, said: “The support of the U</vt:lpstr>
      <vt:lpstr/>
      <vt:lpstr>As part of its 2012 activities Cooperatives Europe not only developed a politica</vt:lpstr>
      <vt:lpstr/>
      <vt:lpstr>Notes to the editors </vt:lpstr>
      <vt:lpstr/>
      <vt:lpstr>Cooperatives Europe is the biggest membership organization in Europe promoting t</vt:lpstr>
      <vt:lpstr/>
      <vt:lpstr>A co-operative enterprise is a group of people acting together to meet the commo</vt:lpstr>
      <vt:lpstr/>
      <vt:lpstr>The United Nations proclaimed 2012 International Year of Co-operatives. This is </vt:lpstr>
      <vt:lpstr/>
      <vt:lpstr>Co-operatives for Europe: Moving forward together can be downloaded at the follo</vt:lpstr>
      <vt:lpstr/>
      <vt:lpstr/>
      <vt:lpstr/>
      <vt:lpstr/>
      <vt:lpstr>Contact</vt:lpstr>
      <vt:lpstr/>
      <vt:lpstr>Mirko Nodari</vt:lpstr>
      <vt:lpstr>Communications Officer</vt:lpstr>
      <vt:lpstr>T : +32 2 743 10 33</vt:lpstr>
      <vt:lpstr>m.nodari@coopseurope.coop </vt:lpstr>
    </vt:vector>
  </TitlesOfParts>
  <Company>Cooperatives Europe </Company>
  <LinksUpToDate>false</LinksUpToDate>
  <CharactersWithSpaces>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Because</dc:creator>
  <cp:keywords/>
  <cp:lastModifiedBy>Carmen</cp:lastModifiedBy>
  <cp:revision>3</cp:revision>
  <cp:lastPrinted>2014-05-15T11:08:00Z</cp:lastPrinted>
  <dcterms:created xsi:type="dcterms:W3CDTF">2014-05-15T11:08:00Z</dcterms:created>
  <dcterms:modified xsi:type="dcterms:W3CDTF">2014-05-15T11:08:00Z</dcterms:modified>
</cp:coreProperties>
</file>